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7674" w:rsidRPr="009C7674" w:rsidRDefault="009C7674" w:rsidP="009C7674">
      <w:pPr>
        <w:keepNext/>
        <w:spacing w:after="0"/>
        <w:ind w:left="2552"/>
        <w:jc w:val="both"/>
        <w:outlineLvl w:val="4"/>
        <w:rPr>
          <w:rFonts w:ascii="Calibri" w:eastAsia="Times New Roman" w:hAnsi="Calibri" w:cs="Calibri"/>
          <w:b/>
          <w:sz w:val="20"/>
          <w:szCs w:val="20"/>
          <w:lang w:eastAsia="fr-FR"/>
        </w:rPr>
      </w:pPr>
      <w:bookmarkStart w:id="0" w:name="OLE_LINK5"/>
      <w:bookmarkStart w:id="1" w:name="OLE_LINK6"/>
      <w:r>
        <w:rPr>
          <w:rFonts w:ascii="Times New Roman" w:eastAsia="Times New Roman" w:hAnsi="Times New Roman" w:cs="Times New Roman"/>
          <w:noProof/>
          <w:sz w:val="24"/>
          <w:szCs w:val="24"/>
          <w:lang w:eastAsia="fr-FR"/>
        </w:rPr>
        <w:drawing>
          <wp:anchor distT="0" distB="0" distL="114300" distR="114300" simplePos="0" relativeHeight="251659264" behindDoc="1" locked="0" layoutInCell="1" allowOverlap="1" wp14:anchorId="51F60C33" wp14:editId="673EF111">
            <wp:simplePos x="0" y="0"/>
            <wp:positionH relativeFrom="column">
              <wp:posOffset>2545715</wp:posOffset>
            </wp:positionH>
            <wp:positionV relativeFrom="paragraph">
              <wp:posOffset>57785</wp:posOffset>
            </wp:positionV>
            <wp:extent cx="1010285" cy="642620"/>
            <wp:effectExtent l="0" t="0" r="0" b="5080"/>
            <wp:wrapTight wrapText="bothSides">
              <wp:wrapPolygon edited="0">
                <wp:start x="0" y="0"/>
                <wp:lineTo x="0" y="21130"/>
                <wp:lineTo x="21179" y="21130"/>
                <wp:lineTo x="21179"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10285" cy="642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C7674" w:rsidRPr="009C7674" w:rsidRDefault="009C7674" w:rsidP="009C7674">
      <w:pPr>
        <w:widowControl w:val="0"/>
        <w:autoSpaceDE w:val="0"/>
        <w:autoSpaceDN w:val="0"/>
        <w:adjustRightInd w:val="0"/>
        <w:spacing w:after="0"/>
        <w:rPr>
          <w:rFonts w:ascii="Calibri" w:eastAsia="Times New Roman" w:hAnsi="Calibri" w:cs="Calibri"/>
          <w:sz w:val="28"/>
          <w:szCs w:val="28"/>
          <w:lang w:eastAsia="fr-FR"/>
        </w:rPr>
      </w:pPr>
    </w:p>
    <w:p w:rsidR="009C7674" w:rsidRPr="009C7674" w:rsidRDefault="009C7674" w:rsidP="009C7674">
      <w:pPr>
        <w:widowControl w:val="0"/>
        <w:autoSpaceDE w:val="0"/>
        <w:autoSpaceDN w:val="0"/>
        <w:adjustRightInd w:val="0"/>
        <w:spacing w:after="0"/>
        <w:rPr>
          <w:rFonts w:ascii="Calibri" w:eastAsia="Times New Roman" w:hAnsi="Calibri" w:cs="Calibri"/>
          <w:sz w:val="16"/>
          <w:szCs w:val="16"/>
          <w:lang w:eastAsia="fr-FR"/>
        </w:rPr>
      </w:pPr>
    </w:p>
    <w:p w:rsidR="009C7674" w:rsidRPr="009C7674" w:rsidRDefault="009C7674" w:rsidP="009C7674">
      <w:pPr>
        <w:widowControl w:val="0"/>
        <w:autoSpaceDE w:val="0"/>
        <w:autoSpaceDN w:val="0"/>
        <w:adjustRightInd w:val="0"/>
        <w:spacing w:after="0"/>
        <w:rPr>
          <w:rFonts w:ascii="Calibri" w:eastAsia="Times New Roman" w:hAnsi="Calibri" w:cs="Calibri"/>
          <w:sz w:val="28"/>
          <w:szCs w:val="28"/>
          <w:lang w:eastAsia="fr-FR"/>
        </w:rPr>
      </w:pPr>
    </w:p>
    <w:p w:rsidR="009C7674" w:rsidRPr="009C7674" w:rsidRDefault="009C7674" w:rsidP="009C7674">
      <w:pPr>
        <w:widowControl w:val="0"/>
        <w:autoSpaceDE w:val="0"/>
        <w:autoSpaceDN w:val="0"/>
        <w:adjustRightInd w:val="0"/>
        <w:spacing w:after="0"/>
        <w:rPr>
          <w:rFonts w:ascii="Calibri" w:eastAsia="Times New Roman" w:hAnsi="Calibri" w:cs="Calibri"/>
          <w:sz w:val="20"/>
          <w:szCs w:val="20"/>
          <w:lang w:eastAsia="fr-FR"/>
        </w:rPr>
      </w:pPr>
    </w:p>
    <w:p w:rsidR="009C7674" w:rsidRPr="009C7674" w:rsidRDefault="009C7674" w:rsidP="009C7674">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rPr>
          <w:rFonts w:ascii="Calibri" w:eastAsia="Times New Roman" w:hAnsi="Calibri" w:cs="Calibri"/>
          <w:sz w:val="20"/>
          <w:szCs w:val="20"/>
          <w:lang w:eastAsia="fr-FR"/>
        </w:rPr>
      </w:pPr>
    </w:p>
    <w:p w:rsidR="009C7674" w:rsidRPr="009C7674" w:rsidRDefault="009C7674" w:rsidP="009C7674">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jc w:val="center"/>
        <w:rPr>
          <w:rFonts w:ascii="Calibri" w:eastAsia="Times New Roman" w:hAnsi="Calibri" w:cs="Calibri"/>
          <w:b/>
          <w:sz w:val="20"/>
          <w:szCs w:val="20"/>
          <w:lang w:eastAsia="fr-FR"/>
        </w:rPr>
      </w:pPr>
      <w:r w:rsidRPr="009C7674">
        <w:rPr>
          <w:rFonts w:ascii="Calibri" w:eastAsia="Times New Roman" w:hAnsi="Calibri" w:cs="Calibri"/>
          <w:b/>
          <w:sz w:val="20"/>
          <w:szCs w:val="20"/>
          <w:lang w:eastAsia="fr-FR"/>
        </w:rPr>
        <w:t>COMMUNE DE MIOS</w:t>
      </w:r>
    </w:p>
    <w:p w:rsidR="009C7674" w:rsidRPr="009C7674" w:rsidRDefault="009C7674" w:rsidP="009C7674">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jc w:val="center"/>
        <w:rPr>
          <w:rFonts w:ascii="Calibri" w:eastAsia="Times New Roman" w:hAnsi="Calibri" w:cs="Calibri"/>
          <w:sz w:val="20"/>
          <w:szCs w:val="20"/>
          <w:lang w:eastAsia="fr-FR"/>
        </w:rPr>
      </w:pPr>
      <w:r w:rsidRPr="009C7674">
        <w:rPr>
          <w:rFonts w:ascii="Calibri" w:eastAsia="Times New Roman" w:hAnsi="Calibri" w:cs="Calibri"/>
          <w:sz w:val="20"/>
          <w:szCs w:val="20"/>
          <w:lang w:eastAsia="fr-FR"/>
        </w:rPr>
        <w:t>Hôtel de ville – Place du XI Novembre – BP 13 – 33380</w:t>
      </w:r>
    </w:p>
    <w:p w:rsidR="009C7674" w:rsidRPr="009C7674" w:rsidRDefault="009C7674" w:rsidP="009C7674">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jc w:val="center"/>
        <w:rPr>
          <w:rFonts w:ascii="Calibri" w:eastAsia="Times New Roman" w:hAnsi="Calibri" w:cs="Calibri"/>
          <w:sz w:val="20"/>
          <w:szCs w:val="20"/>
          <w:lang w:eastAsia="fr-FR"/>
        </w:rPr>
      </w:pPr>
    </w:p>
    <w:p w:rsidR="009C7674" w:rsidRPr="009C7674" w:rsidRDefault="009C7674" w:rsidP="009C7674">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jc w:val="center"/>
        <w:rPr>
          <w:rFonts w:ascii="Calibri" w:eastAsia="Times New Roman" w:hAnsi="Calibri" w:cs="Calibri"/>
          <w:sz w:val="20"/>
          <w:szCs w:val="20"/>
          <w:u w:val="single"/>
          <w:lang w:eastAsia="fr-FR"/>
        </w:rPr>
      </w:pPr>
      <w:r w:rsidRPr="009C7674">
        <w:rPr>
          <w:rFonts w:ascii="Calibri" w:eastAsia="Times New Roman" w:hAnsi="Calibri" w:cs="Calibri"/>
          <w:sz w:val="20"/>
          <w:szCs w:val="20"/>
          <w:lang w:eastAsia="fr-FR"/>
        </w:rPr>
        <w:t xml:space="preserve">Service Marchés publics – M. Pradayrol </w:t>
      </w:r>
      <w:r w:rsidRPr="009C7674">
        <w:rPr>
          <w:rFonts w:ascii="Calibri" w:eastAsia="Times New Roman" w:hAnsi="Calibri" w:cs="Calibri"/>
          <w:sz w:val="20"/>
          <w:szCs w:val="20"/>
          <w:lang w:eastAsia="fr-FR"/>
        </w:rPr>
        <w:sym w:font="Wingdings" w:char="F028"/>
      </w:r>
      <w:r w:rsidRPr="009C7674">
        <w:rPr>
          <w:rFonts w:ascii="Calibri" w:eastAsia="Times New Roman" w:hAnsi="Calibri" w:cs="Calibri"/>
          <w:sz w:val="20"/>
          <w:szCs w:val="20"/>
          <w:lang w:eastAsia="fr-FR"/>
        </w:rPr>
        <w:t xml:space="preserve"> 05.57.17.10.46 / @ : </w:t>
      </w:r>
      <w:hyperlink r:id="rId9" w:history="1">
        <w:r w:rsidRPr="009C7674">
          <w:rPr>
            <w:rFonts w:ascii="Calibri" w:eastAsia="Times New Roman" w:hAnsi="Calibri" w:cs="Calibri"/>
            <w:color w:val="0033FF"/>
            <w:sz w:val="20"/>
            <w:szCs w:val="20"/>
            <w:u w:val="single"/>
            <w:lang w:eastAsia="fr-FR"/>
          </w:rPr>
          <w:t>g.pradayrol@villemios.fr</w:t>
        </w:r>
      </w:hyperlink>
    </w:p>
    <w:p w:rsidR="009C7674" w:rsidRPr="009C7674" w:rsidRDefault="009C7674" w:rsidP="009C7674">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rPr>
          <w:rFonts w:ascii="Calibri" w:eastAsia="Times New Roman" w:hAnsi="Calibri" w:cs="Calibri"/>
          <w:sz w:val="20"/>
          <w:szCs w:val="20"/>
          <w:lang w:eastAsia="fr-FR"/>
        </w:rPr>
      </w:pPr>
    </w:p>
    <w:p w:rsidR="009C7674" w:rsidRPr="009C7674" w:rsidRDefault="009C7674" w:rsidP="009C7674">
      <w:pPr>
        <w:widowControl w:val="0"/>
        <w:autoSpaceDE w:val="0"/>
        <w:autoSpaceDN w:val="0"/>
        <w:adjustRightInd w:val="0"/>
        <w:spacing w:after="0"/>
        <w:rPr>
          <w:rFonts w:ascii="Calibri" w:eastAsia="Times New Roman" w:hAnsi="Calibri" w:cs="Calibri"/>
          <w:sz w:val="28"/>
          <w:szCs w:val="28"/>
          <w:lang w:eastAsia="fr-FR"/>
        </w:rPr>
      </w:pPr>
    </w:p>
    <w:p w:rsidR="009C7674" w:rsidRPr="009C7674" w:rsidRDefault="009C7674" w:rsidP="009C7674">
      <w:pPr>
        <w:widowControl w:val="0"/>
        <w:autoSpaceDE w:val="0"/>
        <w:autoSpaceDN w:val="0"/>
        <w:adjustRightInd w:val="0"/>
        <w:spacing w:after="0"/>
        <w:rPr>
          <w:rFonts w:ascii="Calibri" w:eastAsia="Times New Roman" w:hAnsi="Calibri" w:cs="Calibri"/>
          <w:sz w:val="28"/>
          <w:szCs w:val="28"/>
          <w:lang w:eastAsia="fr-FR"/>
        </w:rPr>
      </w:pPr>
    </w:p>
    <w:p w:rsidR="009F56F4" w:rsidRDefault="009C7674" w:rsidP="009C7674">
      <w:pPr>
        <w:widowControl w:val="0"/>
        <w:autoSpaceDE w:val="0"/>
        <w:autoSpaceDN w:val="0"/>
        <w:adjustRightInd w:val="0"/>
        <w:spacing w:after="0"/>
        <w:jc w:val="center"/>
        <w:rPr>
          <w:rFonts w:ascii="Calibri" w:eastAsia="Times New Roman" w:hAnsi="Calibri" w:cs="Calibri"/>
          <w:bCs/>
          <w:color w:val="000000"/>
          <w:lang w:eastAsia="fr-FR"/>
        </w:rPr>
      </w:pPr>
      <w:r w:rsidRPr="009C7674">
        <w:rPr>
          <w:rFonts w:ascii="Calibri" w:eastAsia="Times New Roman" w:hAnsi="Calibri" w:cs="Calibri"/>
          <w:bCs/>
          <w:color w:val="000000"/>
          <w:lang w:eastAsia="fr-FR"/>
        </w:rPr>
        <w:t xml:space="preserve">MARCHÉ PUBLIC DE </w:t>
      </w:r>
      <w:r w:rsidR="009F56F4">
        <w:rPr>
          <w:rFonts w:ascii="Calibri" w:eastAsia="Times New Roman" w:hAnsi="Calibri" w:cs="Calibri"/>
          <w:bCs/>
          <w:color w:val="000000"/>
          <w:lang w:eastAsia="fr-FR"/>
        </w:rPr>
        <w:t>TRAVAUX</w:t>
      </w:r>
      <w:r w:rsidRPr="009C7674">
        <w:rPr>
          <w:rFonts w:ascii="Calibri" w:eastAsia="Times New Roman" w:hAnsi="Calibri" w:cs="Calibri"/>
          <w:bCs/>
          <w:color w:val="000000"/>
          <w:lang w:eastAsia="fr-FR"/>
        </w:rPr>
        <w:t xml:space="preserve"> PASSÉ SELON LA P</w:t>
      </w:r>
      <w:r w:rsidR="009F56F4">
        <w:rPr>
          <w:rFonts w:ascii="Calibri" w:eastAsia="Times New Roman" w:hAnsi="Calibri" w:cs="Calibri"/>
          <w:bCs/>
          <w:color w:val="000000"/>
          <w:lang w:eastAsia="fr-FR"/>
        </w:rPr>
        <w:t>ROCÉDURE ADAPTÉE EN APPLICATION</w:t>
      </w:r>
    </w:p>
    <w:p w:rsidR="009C7674" w:rsidRPr="009C7674" w:rsidRDefault="009C7674" w:rsidP="009C7674">
      <w:pPr>
        <w:widowControl w:val="0"/>
        <w:autoSpaceDE w:val="0"/>
        <w:autoSpaceDN w:val="0"/>
        <w:adjustRightInd w:val="0"/>
        <w:spacing w:after="0"/>
        <w:jc w:val="center"/>
        <w:rPr>
          <w:rFonts w:ascii="Calibri" w:eastAsia="Times New Roman" w:hAnsi="Calibri" w:cs="Calibri"/>
          <w:bCs/>
          <w:color w:val="000000"/>
          <w:lang w:eastAsia="fr-FR"/>
        </w:rPr>
      </w:pPr>
      <w:r w:rsidRPr="009C7674">
        <w:rPr>
          <w:rFonts w:ascii="Calibri" w:eastAsia="Times New Roman" w:hAnsi="Calibri" w:cs="Calibri"/>
          <w:bCs/>
          <w:color w:val="000000"/>
          <w:lang w:eastAsia="fr-FR"/>
        </w:rPr>
        <w:t>DE L’ARTICLE 28 DU CMP</w:t>
      </w:r>
    </w:p>
    <w:p w:rsidR="009C7674" w:rsidRPr="009C7674" w:rsidRDefault="009C7674" w:rsidP="009C7674">
      <w:pPr>
        <w:widowControl w:val="0"/>
        <w:autoSpaceDE w:val="0"/>
        <w:autoSpaceDN w:val="0"/>
        <w:adjustRightInd w:val="0"/>
        <w:spacing w:after="0"/>
        <w:jc w:val="center"/>
        <w:rPr>
          <w:rFonts w:ascii="Calibri" w:eastAsia="Times New Roman" w:hAnsi="Calibri" w:cs="Calibri"/>
          <w:bCs/>
          <w:color w:val="000000"/>
          <w:sz w:val="28"/>
          <w:szCs w:val="28"/>
          <w:lang w:eastAsia="fr-FR"/>
        </w:rPr>
      </w:pPr>
    </w:p>
    <w:p w:rsidR="009C7674" w:rsidRPr="009C7674" w:rsidRDefault="00534732" w:rsidP="009C7674">
      <w:pPr>
        <w:widowControl w:val="0"/>
        <w:autoSpaceDE w:val="0"/>
        <w:autoSpaceDN w:val="0"/>
        <w:adjustRightInd w:val="0"/>
        <w:spacing w:after="0"/>
        <w:jc w:val="center"/>
        <w:rPr>
          <w:rFonts w:ascii="Calibri" w:eastAsia="Times New Roman" w:hAnsi="Calibri" w:cs="Calibri"/>
          <w:b/>
          <w:bCs/>
          <w:color w:val="000000"/>
          <w:sz w:val="28"/>
          <w:szCs w:val="28"/>
          <w:lang w:eastAsia="fr-FR"/>
        </w:rPr>
      </w:pPr>
      <w:r>
        <w:rPr>
          <w:rFonts w:ascii="Calibri" w:eastAsia="Times New Roman" w:hAnsi="Calibri" w:cs="Calibri"/>
          <w:bCs/>
          <w:color w:val="000000"/>
          <w:lang w:eastAsia="fr-FR"/>
        </w:rPr>
        <w:t>MAPA n°12</w:t>
      </w:r>
      <w:r w:rsidR="009C7674" w:rsidRPr="009C7674">
        <w:rPr>
          <w:rFonts w:ascii="Calibri" w:eastAsia="Times New Roman" w:hAnsi="Calibri" w:cs="Calibri"/>
          <w:bCs/>
          <w:color w:val="000000"/>
          <w:lang w:eastAsia="fr-FR"/>
        </w:rPr>
        <w:t>-2015</w:t>
      </w:r>
    </w:p>
    <w:p w:rsidR="009C7674" w:rsidRPr="009C7674" w:rsidRDefault="009C7674" w:rsidP="009C7674">
      <w:pPr>
        <w:widowControl w:val="0"/>
        <w:suppressAutoHyphens/>
        <w:spacing w:after="0"/>
        <w:jc w:val="both"/>
        <w:rPr>
          <w:rFonts w:ascii="Calibri" w:eastAsia="SimSun" w:hAnsi="Calibri" w:cs="Mangal"/>
          <w:b/>
          <w:kern w:val="1"/>
          <w:sz w:val="20"/>
          <w:szCs w:val="20"/>
          <w:lang w:eastAsia="zh-CN" w:bidi="hi-IN"/>
        </w:rPr>
      </w:pPr>
    </w:p>
    <w:p w:rsidR="009C7674" w:rsidRPr="009C7674" w:rsidRDefault="009C7674" w:rsidP="009C7674">
      <w:pPr>
        <w:widowControl w:val="0"/>
        <w:suppressAutoHyphens/>
        <w:spacing w:after="0"/>
        <w:jc w:val="both"/>
        <w:rPr>
          <w:rFonts w:ascii="Calibri" w:eastAsia="SimSun" w:hAnsi="Calibri" w:cs="Mangal"/>
          <w:b/>
          <w:kern w:val="1"/>
          <w:sz w:val="20"/>
          <w:szCs w:val="20"/>
          <w:lang w:eastAsia="zh-CN" w:bidi="hi-IN"/>
        </w:rPr>
      </w:pPr>
    </w:p>
    <w:p w:rsidR="009C7674" w:rsidRPr="009C7674" w:rsidRDefault="009C7674" w:rsidP="009C7674">
      <w:pPr>
        <w:widowControl w:val="0"/>
        <w:pBdr>
          <w:top w:val="single" w:sz="4" w:space="0" w:color="000000" w:shadow="1"/>
          <w:left w:val="single" w:sz="4" w:space="0" w:color="000000" w:shadow="1"/>
          <w:bottom w:val="single" w:sz="4" w:space="0" w:color="000000" w:shadow="1"/>
          <w:right w:val="single" w:sz="4" w:space="1" w:color="000000" w:shadow="1"/>
        </w:pBdr>
        <w:suppressAutoHyphens/>
        <w:spacing w:after="0"/>
        <w:jc w:val="both"/>
        <w:rPr>
          <w:rFonts w:ascii="Calibri" w:eastAsia="SimSun" w:hAnsi="Calibri" w:cs="Mangal"/>
          <w:b/>
          <w:kern w:val="1"/>
          <w:sz w:val="20"/>
          <w:szCs w:val="20"/>
          <w:lang w:eastAsia="zh-CN" w:bidi="hi-IN"/>
        </w:rPr>
      </w:pPr>
    </w:p>
    <w:p w:rsidR="009C7674" w:rsidRPr="009C7674" w:rsidRDefault="009C7674" w:rsidP="009C7674">
      <w:pPr>
        <w:widowControl w:val="0"/>
        <w:pBdr>
          <w:top w:val="single" w:sz="4" w:space="0" w:color="000000" w:shadow="1"/>
          <w:left w:val="single" w:sz="4" w:space="0" w:color="000000" w:shadow="1"/>
          <w:bottom w:val="single" w:sz="4" w:space="0" w:color="000000" w:shadow="1"/>
          <w:right w:val="single" w:sz="4" w:space="1" w:color="000000" w:shadow="1"/>
        </w:pBdr>
        <w:suppressAutoHyphens/>
        <w:spacing w:after="0"/>
        <w:jc w:val="center"/>
        <w:rPr>
          <w:rFonts w:ascii="Calibri" w:eastAsia="SimSun" w:hAnsi="Calibri" w:cs="Mangal"/>
          <w:b/>
          <w:kern w:val="1"/>
          <w:sz w:val="24"/>
          <w:szCs w:val="24"/>
          <w:lang w:eastAsia="zh-CN" w:bidi="hi-IN"/>
        </w:rPr>
      </w:pPr>
      <w:r w:rsidRPr="009C7674">
        <w:rPr>
          <w:rFonts w:ascii="Calibri" w:eastAsia="SimSun" w:hAnsi="Calibri" w:cs="Mangal"/>
          <w:b/>
          <w:kern w:val="1"/>
          <w:sz w:val="24"/>
          <w:szCs w:val="24"/>
          <w:u w:val="single"/>
          <w:lang w:eastAsia="zh-CN" w:bidi="hi-IN"/>
        </w:rPr>
        <w:t>OBJET</w:t>
      </w:r>
      <w:r w:rsidRPr="009C7674">
        <w:rPr>
          <w:rFonts w:ascii="Calibri" w:eastAsia="SimSun" w:hAnsi="Calibri" w:cs="Mangal"/>
          <w:b/>
          <w:kern w:val="1"/>
          <w:sz w:val="24"/>
          <w:szCs w:val="24"/>
          <w:lang w:eastAsia="zh-CN" w:bidi="hi-IN"/>
        </w:rPr>
        <w:t xml:space="preserve"> : TRAVAUX D</w:t>
      </w:r>
      <w:r w:rsidR="00457B5A">
        <w:rPr>
          <w:rFonts w:ascii="Calibri" w:eastAsia="SimSun" w:hAnsi="Calibri" w:cs="Mangal"/>
          <w:b/>
          <w:kern w:val="1"/>
          <w:sz w:val="24"/>
          <w:szCs w:val="24"/>
          <w:lang w:eastAsia="zh-CN" w:bidi="hi-IN"/>
        </w:rPr>
        <w:t xml:space="preserve">’ENTRETIEN DU GYMNASE DE </w:t>
      </w:r>
      <w:r w:rsidR="005011EF">
        <w:rPr>
          <w:rFonts w:ascii="Calibri" w:eastAsia="SimSun" w:hAnsi="Calibri" w:cs="Mangal"/>
          <w:b/>
          <w:kern w:val="1"/>
          <w:sz w:val="24"/>
          <w:szCs w:val="24"/>
          <w:lang w:eastAsia="zh-CN" w:bidi="hi-IN"/>
        </w:rPr>
        <w:t xml:space="preserve">LA COMMUNE DE </w:t>
      </w:r>
      <w:r w:rsidR="00457B5A">
        <w:rPr>
          <w:rFonts w:ascii="Calibri" w:eastAsia="SimSun" w:hAnsi="Calibri" w:cs="Mangal"/>
          <w:b/>
          <w:kern w:val="1"/>
          <w:sz w:val="24"/>
          <w:szCs w:val="24"/>
          <w:lang w:eastAsia="zh-CN" w:bidi="hi-IN"/>
        </w:rPr>
        <w:t>MIOS</w:t>
      </w:r>
    </w:p>
    <w:p w:rsidR="009C7674" w:rsidRPr="009C7674" w:rsidRDefault="009C7674" w:rsidP="009C7674">
      <w:pPr>
        <w:widowControl w:val="0"/>
        <w:pBdr>
          <w:top w:val="single" w:sz="4" w:space="0" w:color="000000" w:shadow="1"/>
          <w:left w:val="single" w:sz="4" w:space="0" w:color="000000" w:shadow="1"/>
          <w:bottom w:val="single" w:sz="4" w:space="0" w:color="000000" w:shadow="1"/>
          <w:right w:val="single" w:sz="4" w:space="1" w:color="000000" w:shadow="1"/>
        </w:pBdr>
        <w:suppressAutoHyphens/>
        <w:spacing w:after="0"/>
        <w:jc w:val="center"/>
        <w:rPr>
          <w:rFonts w:ascii="Calibri" w:eastAsia="SimSun" w:hAnsi="Calibri" w:cs="Mangal"/>
          <w:b/>
          <w:kern w:val="1"/>
          <w:sz w:val="24"/>
          <w:szCs w:val="24"/>
          <w:lang w:eastAsia="zh-CN" w:bidi="hi-IN"/>
        </w:rPr>
      </w:pPr>
    </w:p>
    <w:p w:rsidR="009C7674" w:rsidRPr="009C7674" w:rsidRDefault="009C7674" w:rsidP="009C7674">
      <w:pPr>
        <w:widowControl w:val="0"/>
        <w:pBdr>
          <w:top w:val="single" w:sz="4" w:space="0" w:color="000000" w:shadow="1"/>
          <w:left w:val="single" w:sz="4" w:space="0" w:color="000000" w:shadow="1"/>
          <w:bottom w:val="single" w:sz="4" w:space="0" w:color="000000" w:shadow="1"/>
          <w:right w:val="single" w:sz="4" w:space="1" w:color="000000" w:shadow="1"/>
        </w:pBdr>
        <w:suppressAutoHyphens/>
        <w:spacing w:after="0"/>
        <w:jc w:val="center"/>
        <w:rPr>
          <w:rFonts w:ascii="Calibri" w:eastAsia="SimSun" w:hAnsi="Calibri" w:cs="Mangal"/>
          <w:b/>
          <w:kern w:val="1"/>
          <w:sz w:val="24"/>
          <w:szCs w:val="24"/>
          <w:lang w:eastAsia="zh-CN" w:bidi="hi-IN"/>
        </w:rPr>
      </w:pPr>
      <w:r w:rsidRPr="009C7674">
        <w:rPr>
          <w:rFonts w:ascii="Calibri" w:eastAsia="SimSun" w:hAnsi="Calibri" w:cs="Mangal"/>
          <w:b/>
          <w:kern w:val="1"/>
          <w:sz w:val="24"/>
          <w:szCs w:val="24"/>
          <w:lang w:eastAsia="zh-CN" w:bidi="hi-IN"/>
        </w:rPr>
        <w:t xml:space="preserve">CAHIER DES CLAUSES </w:t>
      </w:r>
      <w:r>
        <w:rPr>
          <w:rFonts w:ascii="Calibri" w:eastAsia="SimSun" w:hAnsi="Calibri" w:cs="Mangal"/>
          <w:b/>
          <w:kern w:val="1"/>
          <w:sz w:val="24"/>
          <w:szCs w:val="24"/>
          <w:lang w:eastAsia="zh-CN" w:bidi="hi-IN"/>
        </w:rPr>
        <w:t>TECHNIQUES</w:t>
      </w:r>
      <w:r w:rsidRPr="009C7674">
        <w:rPr>
          <w:rFonts w:ascii="Calibri" w:eastAsia="SimSun" w:hAnsi="Calibri" w:cs="Mangal"/>
          <w:b/>
          <w:kern w:val="1"/>
          <w:sz w:val="24"/>
          <w:szCs w:val="24"/>
          <w:lang w:eastAsia="zh-CN" w:bidi="hi-IN"/>
        </w:rPr>
        <w:t xml:space="preserve"> PARTICULIÈRES</w:t>
      </w:r>
    </w:p>
    <w:p w:rsidR="009C7674" w:rsidRDefault="009C7674" w:rsidP="009C7674">
      <w:pPr>
        <w:widowControl w:val="0"/>
        <w:pBdr>
          <w:top w:val="single" w:sz="4" w:space="0" w:color="000000" w:shadow="1"/>
          <w:left w:val="single" w:sz="4" w:space="0" w:color="000000" w:shadow="1"/>
          <w:bottom w:val="single" w:sz="4" w:space="0" w:color="000000" w:shadow="1"/>
          <w:right w:val="single" w:sz="4" w:space="1" w:color="000000" w:shadow="1"/>
        </w:pBdr>
        <w:suppressAutoHyphens/>
        <w:spacing w:after="0"/>
        <w:jc w:val="center"/>
        <w:rPr>
          <w:rFonts w:ascii="Calibri" w:eastAsia="SimSun" w:hAnsi="Calibri" w:cs="Mangal"/>
          <w:b/>
          <w:kern w:val="1"/>
          <w:sz w:val="24"/>
          <w:szCs w:val="24"/>
          <w:lang w:eastAsia="zh-CN" w:bidi="hi-IN"/>
        </w:rPr>
      </w:pPr>
      <w:r w:rsidRPr="009C7674">
        <w:rPr>
          <w:rFonts w:ascii="Calibri" w:eastAsia="SimSun" w:hAnsi="Calibri" w:cs="Mangal"/>
          <w:b/>
          <w:kern w:val="1"/>
          <w:sz w:val="24"/>
          <w:szCs w:val="24"/>
          <w:lang w:eastAsia="zh-CN" w:bidi="hi-IN"/>
        </w:rPr>
        <w:t>(C.C.</w:t>
      </w:r>
      <w:r>
        <w:rPr>
          <w:rFonts w:ascii="Calibri" w:eastAsia="SimSun" w:hAnsi="Calibri" w:cs="Mangal"/>
          <w:b/>
          <w:kern w:val="1"/>
          <w:sz w:val="24"/>
          <w:szCs w:val="24"/>
          <w:lang w:eastAsia="zh-CN" w:bidi="hi-IN"/>
        </w:rPr>
        <w:t>T</w:t>
      </w:r>
      <w:r w:rsidRPr="009C7674">
        <w:rPr>
          <w:rFonts w:ascii="Calibri" w:eastAsia="SimSun" w:hAnsi="Calibri" w:cs="Mangal"/>
          <w:b/>
          <w:kern w:val="1"/>
          <w:sz w:val="24"/>
          <w:szCs w:val="24"/>
          <w:lang w:eastAsia="zh-CN" w:bidi="hi-IN"/>
        </w:rPr>
        <w:t>.P.)</w:t>
      </w:r>
    </w:p>
    <w:p w:rsidR="00457B5A" w:rsidRPr="00457B5A" w:rsidRDefault="00457B5A" w:rsidP="009C7674">
      <w:pPr>
        <w:widowControl w:val="0"/>
        <w:pBdr>
          <w:top w:val="single" w:sz="4" w:space="0" w:color="000000" w:shadow="1"/>
          <w:left w:val="single" w:sz="4" w:space="0" w:color="000000" w:shadow="1"/>
          <w:bottom w:val="single" w:sz="4" w:space="0" w:color="000000" w:shadow="1"/>
          <w:right w:val="single" w:sz="4" w:space="1" w:color="000000" w:shadow="1"/>
        </w:pBdr>
        <w:suppressAutoHyphens/>
        <w:spacing w:after="0"/>
        <w:jc w:val="center"/>
        <w:rPr>
          <w:rFonts w:ascii="Calibri" w:eastAsia="SimSun" w:hAnsi="Calibri" w:cs="Mangal"/>
          <w:kern w:val="1"/>
          <w:sz w:val="24"/>
          <w:szCs w:val="24"/>
          <w:u w:val="single"/>
          <w:lang w:eastAsia="zh-CN" w:bidi="hi-IN"/>
        </w:rPr>
      </w:pPr>
      <w:r w:rsidRPr="00457B5A">
        <w:rPr>
          <w:rFonts w:ascii="Calibri" w:eastAsia="SimSun" w:hAnsi="Calibri" w:cs="Mangal"/>
          <w:b/>
          <w:kern w:val="1"/>
          <w:sz w:val="24"/>
          <w:szCs w:val="24"/>
          <w:u w:val="single"/>
          <w:lang w:eastAsia="zh-CN" w:bidi="hi-IN"/>
        </w:rPr>
        <w:t>LOT n°</w:t>
      </w:r>
      <w:r w:rsidR="00EB204F">
        <w:rPr>
          <w:rFonts w:ascii="Calibri" w:eastAsia="SimSun" w:hAnsi="Calibri" w:cs="Mangal"/>
          <w:b/>
          <w:kern w:val="1"/>
          <w:sz w:val="24"/>
          <w:szCs w:val="24"/>
          <w:u w:val="single"/>
          <w:lang w:eastAsia="zh-CN" w:bidi="hi-IN"/>
        </w:rPr>
        <w:t>2</w:t>
      </w:r>
    </w:p>
    <w:p w:rsidR="009C7674" w:rsidRPr="009C7674" w:rsidRDefault="009C7674" w:rsidP="009C7674">
      <w:pPr>
        <w:widowControl w:val="0"/>
        <w:pBdr>
          <w:top w:val="single" w:sz="4" w:space="0" w:color="000000" w:shadow="1"/>
          <w:left w:val="single" w:sz="4" w:space="0" w:color="000000" w:shadow="1"/>
          <w:bottom w:val="single" w:sz="4" w:space="0" w:color="000000" w:shadow="1"/>
          <w:right w:val="single" w:sz="4" w:space="1" w:color="000000" w:shadow="1"/>
        </w:pBdr>
        <w:suppressAutoHyphens/>
        <w:spacing w:after="0"/>
        <w:jc w:val="both"/>
        <w:rPr>
          <w:rFonts w:ascii="Calibri" w:eastAsia="SimSun" w:hAnsi="Calibri" w:cs="Mangal"/>
          <w:kern w:val="1"/>
          <w:sz w:val="20"/>
          <w:szCs w:val="20"/>
          <w:lang w:eastAsia="zh-CN" w:bidi="hi-IN"/>
        </w:rPr>
      </w:pPr>
    </w:p>
    <w:p w:rsidR="009C7674" w:rsidRPr="009C7674" w:rsidRDefault="009C7674" w:rsidP="009C7674">
      <w:pPr>
        <w:widowControl w:val="0"/>
        <w:suppressAutoHyphens/>
        <w:spacing w:after="0"/>
        <w:jc w:val="both"/>
        <w:rPr>
          <w:rFonts w:ascii="Calibri" w:eastAsia="SimSun" w:hAnsi="Calibri" w:cs="Mangal"/>
          <w:kern w:val="1"/>
          <w:sz w:val="20"/>
          <w:szCs w:val="20"/>
          <w:lang w:eastAsia="zh-CN" w:bidi="hi-IN"/>
        </w:rPr>
      </w:pPr>
    </w:p>
    <w:p w:rsidR="009C7674" w:rsidRPr="009C7674" w:rsidRDefault="009C7674" w:rsidP="009C7674">
      <w:pPr>
        <w:widowControl w:val="0"/>
        <w:autoSpaceDE w:val="0"/>
        <w:autoSpaceDN w:val="0"/>
        <w:adjustRightInd w:val="0"/>
        <w:spacing w:after="0"/>
        <w:jc w:val="center"/>
        <w:rPr>
          <w:rFonts w:ascii="Calibri" w:eastAsia="Times New Roman" w:hAnsi="Calibri" w:cs="Calibri"/>
          <w:b/>
          <w:bCs/>
          <w:color w:val="000000"/>
          <w:sz w:val="28"/>
          <w:szCs w:val="28"/>
          <w:lang w:eastAsia="fr-FR"/>
        </w:rPr>
      </w:pPr>
    </w:p>
    <w:p w:rsidR="009C7674" w:rsidRPr="009C7674" w:rsidRDefault="009C7674" w:rsidP="009C7674">
      <w:pPr>
        <w:widowControl w:val="0"/>
        <w:suppressAutoHyphens/>
        <w:spacing w:after="0"/>
        <w:jc w:val="both"/>
        <w:rPr>
          <w:rFonts w:ascii="Calibri" w:eastAsia="SimSun" w:hAnsi="Calibri" w:cs="Mangal"/>
          <w:b/>
          <w:kern w:val="1"/>
          <w:sz w:val="20"/>
          <w:szCs w:val="20"/>
          <w:lang w:eastAsia="zh-CN" w:bidi="hi-IN"/>
        </w:rPr>
      </w:pPr>
      <w:r w:rsidRPr="009C7674">
        <w:rPr>
          <w:rFonts w:ascii="Calibri" w:eastAsia="SimSun" w:hAnsi="Calibri" w:cs="Mangal"/>
          <w:b/>
          <w:kern w:val="1"/>
          <w:sz w:val="20"/>
          <w:szCs w:val="20"/>
          <w:lang w:eastAsia="zh-CN" w:bidi="hi-IN"/>
        </w:rPr>
        <w:t>Maître d'ouvrage :</w:t>
      </w:r>
      <w:r w:rsidR="00651CD4">
        <w:rPr>
          <w:rFonts w:ascii="Calibri" w:eastAsia="SimSun" w:hAnsi="Calibri" w:cs="Mangal"/>
          <w:b/>
          <w:kern w:val="1"/>
          <w:sz w:val="20"/>
          <w:szCs w:val="20"/>
          <w:lang w:eastAsia="zh-CN" w:bidi="hi-IN"/>
        </w:rPr>
        <w:tab/>
      </w:r>
      <w:r w:rsidR="00651CD4">
        <w:rPr>
          <w:rFonts w:ascii="Calibri" w:eastAsia="SimSun" w:hAnsi="Calibri" w:cs="Mangal"/>
          <w:b/>
          <w:kern w:val="1"/>
          <w:sz w:val="20"/>
          <w:szCs w:val="20"/>
          <w:lang w:eastAsia="zh-CN" w:bidi="hi-IN"/>
        </w:rPr>
        <w:tab/>
      </w:r>
      <w:r w:rsidR="00651CD4">
        <w:rPr>
          <w:rFonts w:ascii="Calibri" w:eastAsia="SimSun" w:hAnsi="Calibri" w:cs="Mangal"/>
          <w:b/>
          <w:kern w:val="1"/>
          <w:sz w:val="20"/>
          <w:szCs w:val="20"/>
          <w:lang w:eastAsia="zh-CN" w:bidi="hi-IN"/>
        </w:rPr>
        <w:tab/>
      </w:r>
      <w:r w:rsidR="00651CD4">
        <w:rPr>
          <w:rFonts w:ascii="Calibri" w:eastAsia="SimSun" w:hAnsi="Calibri" w:cs="Mangal"/>
          <w:b/>
          <w:kern w:val="1"/>
          <w:sz w:val="20"/>
          <w:szCs w:val="20"/>
          <w:lang w:eastAsia="zh-CN" w:bidi="hi-IN"/>
        </w:rPr>
        <w:tab/>
      </w:r>
      <w:r w:rsidR="00651CD4">
        <w:rPr>
          <w:rFonts w:ascii="Calibri" w:eastAsia="SimSun" w:hAnsi="Calibri" w:cs="Mangal"/>
          <w:b/>
          <w:kern w:val="1"/>
          <w:sz w:val="20"/>
          <w:szCs w:val="20"/>
          <w:lang w:eastAsia="zh-CN" w:bidi="hi-IN"/>
        </w:rPr>
        <w:tab/>
        <w:t>Maître d’œuvre :</w:t>
      </w:r>
    </w:p>
    <w:p w:rsidR="009C7674" w:rsidRPr="009C7674" w:rsidRDefault="009C7674" w:rsidP="009C7674">
      <w:pPr>
        <w:widowControl w:val="0"/>
        <w:suppressAutoHyphens/>
        <w:spacing w:after="0"/>
        <w:jc w:val="both"/>
        <w:rPr>
          <w:rFonts w:ascii="Calibri" w:eastAsia="SimSun" w:hAnsi="Calibri" w:cs="Mangal"/>
          <w:kern w:val="1"/>
          <w:sz w:val="20"/>
          <w:szCs w:val="20"/>
          <w:lang w:eastAsia="zh-CN" w:bidi="hi-IN"/>
        </w:rPr>
      </w:pPr>
      <w:r w:rsidRPr="009C7674">
        <w:rPr>
          <w:rFonts w:ascii="Calibri" w:eastAsia="SimSun" w:hAnsi="Calibri" w:cs="Mangal"/>
          <w:b/>
          <w:kern w:val="1"/>
          <w:sz w:val="20"/>
          <w:szCs w:val="20"/>
          <w:lang w:eastAsia="zh-CN" w:bidi="hi-IN"/>
        </w:rPr>
        <w:t>Ville de Mios</w:t>
      </w:r>
      <w:r w:rsidR="00651CD4">
        <w:rPr>
          <w:rFonts w:ascii="Calibri" w:eastAsia="SimSun" w:hAnsi="Calibri" w:cs="Mangal"/>
          <w:b/>
          <w:kern w:val="1"/>
          <w:sz w:val="20"/>
          <w:szCs w:val="20"/>
          <w:lang w:eastAsia="zh-CN" w:bidi="hi-IN"/>
        </w:rPr>
        <w:tab/>
      </w:r>
      <w:r w:rsidR="00651CD4">
        <w:rPr>
          <w:rFonts w:ascii="Calibri" w:eastAsia="SimSun" w:hAnsi="Calibri" w:cs="Mangal"/>
          <w:b/>
          <w:kern w:val="1"/>
          <w:sz w:val="20"/>
          <w:szCs w:val="20"/>
          <w:lang w:eastAsia="zh-CN" w:bidi="hi-IN"/>
        </w:rPr>
        <w:tab/>
      </w:r>
      <w:r w:rsidR="00651CD4">
        <w:rPr>
          <w:rFonts w:ascii="Calibri" w:eastAsia="SimSun" w:hAnsi="Calibri" w:cs="Mangal"/>
          <w:b/>
          <w:kern w:val="1"/>
          <w:sz w:val="20"/>
          <w:szCs w:val="20"/>
          <w:lang w:eastAsia="zh-CN" w:bidi="hi-IN"/>
        </w:rPr>
        <w:tab/>
      </w:r>
      <w:r w:rsidR="00651CD4">
        <w:rPr>
          <w:rFonts w:ascii="Calibri" w:eastAsia="SimSun" w:hAnsi="Calibri" w:cs="Mangal"/>
          <w:b/>
          <w:kern w:val="1"/>
          <w:sz w:val="20"/>
          <w:szCs w:val="20"/>
          <w:lang w:eastAsia="zh-CN" w:bidi="hi-IN"/>
        </w:rPr>
        <w:tab/>
      </w:r>
      <w:r w:rsidR="00651CD4">
        <w:rPr>
          <w:rFonts w:ascii="Calibri" w:eastAsia="SimSun" w:hAnsi="Calibri" w:cs="Mangal"/>
          <w:b/>
          <w:kern w:val="1"/>
          <w:sz w:val="20"/>
          <w:szCs w:val="20"/>
          <w:lang w:eastAsia="zh-CN" w:bidi="hi-IN"/>
        </w:rPr>
        <w:tab/>
      </w:r>
      <w:r w:rsidR="00651CD4">
        <w:rPr>
          <w:rFonts w:ascii="Calibri" w:eastAsia="SimSun" w:hAnsi="Calibri" w:cs="Mangal"/>
          <w:b/>
          <w:kern w:val="1"/>
          <w:sz w:val="20"/>
          <w:szCs w:val="20"/>
          <w:lang w:eastAsia="zh-CN" w:bidi="hi-IN"/>
        </w:rPr>
        <w:tab/>
        <w:t>Services techniques municipaux</w:t>
      </w:r>
    </w:p>
    <w:p w:rsidR="009C7674" w:rsidRPr="009C7674" w:rsidRDefault="009C7674" w:rsidP="009C7674">
      <w:pPr>
        <w:widowControl w:val="0"/>
        <w:suppressAutoHyphens/>
        <w:spacing w:after="0"/>
        <w:jc w:val="both"/>
        <w:rPr>
          <w:rFonts w:ascii="Calibri" w:eastAsia="SimSun" w:hAnsi="Calibri" w:cs="Mangal"/>
          <w:kern w:val="1"/>
          <w:sz w:val="20"/>
          <w:szCs w:val="20"/>
          <w:lang w:eastAsia="zh-CN" w:bidi="hi-IN"/>
        </w:rPr>
      </w:pPr>
      <w:r w:rsidRPr="009C7674">
        <w:rPr>
          <w:rFonts w:ascii="Calibri" w:eastAsia="SimSun" w:hAnsi="Calibri" w:cs="Mangal"/>
          <w:kern w:val="1"/>
          <w:sz w:val="20"/>
          <w:szCs w:val="20"/>
          <w:lang w:eastAsia="zh-CN" w:bidi="hi-IN"/>
        </w:rPr>
        <w:t xml:space="preserve">Hôtel de Ville </w:t>
      </w:r>
      <w:r w:rsidR="00651CD4">
        <w:rPr>
          <w:rFonts w:ascii="Calibri" w:eastAsia="SimSun" w:hAnsi="Calibri" w:cs="Mangal"/>
          <w:kern w:val="1"/>
          <w:sz w:val="20"/>
          <w:szCs w:val="20"/>
          <w:lang w:eastAsia="zh-CN" w:bidi="hi-IN"/>
        </w:rPr>
        <w:tab/>
      </w:r>
      <w:r w:rsidR="00651CD4">
        <w:rPr>
          <w:rFonts w:ascii="Calibri" w:eastAsia="SimSun" w:hAnsi="Calibri" w:cs="Mangal"/>
          <w:kern w:val="1"/>
          <w:sz w:val="20"/>
          <w:szCs w:val="20"/>
          <w:lang w:eastAsia="zh-CN" w:bidi="hi-IN"/>
        </w:rPr>
        <w:tab/>
      </w:r>
      <w:r w:rsidR="00651CD4">
        <w:rPr>
          <w:rFonts w:ascii="Calibri" w:eastAsia="SimSun" w:hAnsi="Calibri" w:cs="Mangal"/>
          <w:kern w:val="1"/>
          <w:sz w:val="20"/>
          <w:szCs w:val="20"/>
          <w:lang w:eastAsia="zh-CN" w:bidi="hi-IN"/>
        </w:rPr>
        <w:tab/>
      </w:r>
      <w:r w:rsidR="00651CD4">
        <w:rPr>
          <w:rFonts w:ascii="Calibri" w:eastAsia="SimSun" w:hAnsi="Calibri" w:cs="Mangal"/>
          <w:kern w:val="1"/>
          <w:sz w:val="20"/>
          <w:szCs w:val="20"/>
          <w:lang w:eastAsia="zh-CN" w:bidi="hi-IN"/>
        </w:rPr>
        <w:tab/>
      </w:r>
      <w:r w:rsidR="00651CD4">
        <w:rPr>
          <w:rFonts w:ascii="Calibri" w:eastAsia="SimSun" w:hAnsi="Calibri" w:cs="Mangal"/>
          <w:kern w:val="1"/>
          <w:sz w:val="20"/>
          <w:szCs w:val="20"/>
          <w:lang w:eastAsia="zh-CN" w:bidi="hi-IN"/>
        </w:rPr>
        <w:tab/>
      </w:r>
      <w:r w:rsidR="00651CD4">
        <w:rPr>
          <w:rFonts w:ascii="Calibri" w:eastAsia="SimSun" w:hAnsi="Calibri" w:cs="Mangal"/>
          <w:kern w:val="1"/>
          <w:sz w:val="20"/>
          <w:szCs w:val="20"/>
          <w:lang w:eastAsia="zh-CN" w:bidi="hi-IN"/>
        </w:rPr>
        <w:tab/>
        <w:t>M. le Directeur des Services techniques</w:t>
      </w:r>
    </w:p>
    <w:p w:rsidR="009C7674" w:rsidRPr="009C7674" w:rsidRDefault="009C7674" w:rsidP="009C7674">
      <w:pPr>
        <w:widowControl w:val="0"/>
        <w:suppressAutoHyphens/>
        <w:spacing w:after="0"/>
        <w:jc w:val="both"/>
        <w:rPr>
          <w:rFonts w:ascii="Calibri" w:eastAsia="SimSun" w:hAnsi="Calibri" w:cs="Mangal"/>
          <w:kern w:val="1"/>
          <w:sz w:val="20"/>
          <w:szCs w:val="20"/>
          <w:lang w:eastAsia="zh-CN" w:bidi="hi-IN"/>
        </w:rPr>
      </w:pPr>
      <w:r w:rsidRPr="009C7674">
        <w:rPr>
          <w:rFonts w:ascii="Calibri" w:eastAsia="SimSun" w:hAnsi="Calibri" w:cs="Mangal"/>
          <w:kern w:val="1"/>
          <w:sz w:val="20"/>
          <w:szCs w:val="20"/>
          <w:lang w:eastAsia="zh-CN" w:bidi="hi-IN"/>
        </w:rPr>
        <w:t>Place du XI Novembre</w:t>
      </w:r>
      <w:r w:rsidR="00651CD4">
        <w:rPr>
          <w:rFonts w:ascii="Calibri" w:eastAsia="SimSun" w:hAnsi="Calibri" w:cs="Mangal"/>
          <w:kern w:val="1"/>
          <w:sz w:val="20"/>
          <w:szCs w:val="20"/>
          <w:lang w:eastAsia="zh-CN" w:bidi="hi-IN"/>
        </w:rPr>
        <w:tab/>
      </w:r>
      <w:r w:rsidR="00651CD4">
        <w:rPr>
          <w:rFonts w:ascii="Calibri" w:eastAsia="SimSun" w:hAnsi="Calibri" w:cs="Mangal"/>
          <w:kern w:val="1"/>
          <w:sz w:val="20"/>
          <w:szCs w:val="20"/>
          <w:lang w:eastAsia="zh-CN" w:bidi="hi-IN"/>
        </w:rPr>
        <w:tab/>
      </w:r>
      <w:r w:rsidR="00651CD4">
        <w:rPr>
          <w:rFonts w:ascii="Calibri" w:eastAsia="SimSun" w:hAnsi="Calibri" w:cs="Mangal"/>
          <w:kern w:val="1"/>
          <w:sz w:val="20"/>
          <w:szCs w:val="20"/>
          <w:lang w:eastAsia="zh-CN" w:bidi="hi-IN"/>
        </w:rPr>
        <w:tab/>
      </w:r>
      <w:r w:rsidR="00651CD4">
        <w:rPr>
          <w:rFonts w:ascii="Calibri" w:eastAsia="SimSun" w:hAnsi="Calibri" w:cs="Mangal"/>
          <w:kern w:val="1"/>
          <w:sz w:val="20"/>
          <w:szCs w:val="20"/>
          <w:lang w:eastAsia="zh-CN" w:bidi="hi-IN"/>
        </w:rPr>
        <w:tab/>
      </w:r>
      <w:r w:rsidR="00651CD4">
        <w:rPr>
          <w:rFonts w:ascii="Calibri" w:eastAsia="SimSun" w:hAnsi="Calibri" w:cs="Mangal"/>
          <w:kern w:val="1"/>
          <w:sz w:val="20"/>
          <w:szCs w:val="20"/>
          <w:lang w:eastAsia="zh-CN" w:bidi="hi-IN"/>
        </w:rPr>
        <w:tab/>
        <w:t>M. Nicolas FRAISSE</w:t>
      </w:r>
    </w:p>
    <w:p w:rsidR="009C7674" w:rsidRPr="009C7674" w:rsidRDefault="009C7674" w:rsidP="009C7674">
      <w:pPr>
        <w:widowControl w:val="0"/>
        <w:suppressAutoHyphens/>
        <w:spacing w:after="0"/>
        <w:jc w:val="both"/>
        <w:rPr>
          <w:rFonts w:ascii="Calibri" w:eastAsia="SimSun" w:hAnsi="Calibri" w:cs="Mangal"/>
          <w:kern w:val="1"/>
          <w:sz w:val="20"/>
          <w:szCs w:val="20"/>
          <w:lang w:eastAsia="zh-CN" w:bidi="hi-IN"/>
        </w:rPr>
      </w:pPr>
      <w:r w:rsidRPr="009C7674">
        <w:rPr>
          <w:rFonts w:ascii="Calibri" w:eastAsia="SimSun" w:hAnsi="Calibri" w:cs="Mangal"/>
          <w:kern w:val="1"/>
          <w:sz w:val="20"/>
          <w:szCs w:val="20"/>
          <w:lang w:eastAsia="zh-CN" w:bidi="hi-IN"/>
        </w:rPr>
        <w:t>33380 MIOS</w:t>
      </w:r>
      <w:r w:rsidR="00651CD4">
        <w:rPr>
          <w:rFonts w:ascii="Calibri" w:eastAsia="SimSun" w:hAnsi="Calibri" w:cs="Mangal"/>
          <w:kern w:val="1"/>
          <w:sz w:val="20"/>
          <w:szCs w:val="20"/>
          <w:lang w:eastAsia="zh-CN" w:bidi="hi-IN"/>
        </w:rPr>
        <w:tab/>
      </w:r>
      <w:r w:rsidR="00651CD4">
        <w:rPr>
          <w:rFonts w:ascii="Calibri" w:eastAsia="SimSun" w:hAnsi="Calibri" w:cs="Mangal"/>
          <w:kern w:val="1"/>
          <w:sz w:val="20"/>
          <w:szCs w:val="20"/>
          <w:lang w:eastAsia="zh-CN" w:bidi="hi-IN"/>
        </w:rPr>
        <w:tab/>
      </w:r>
      <w:r w:rsidR="00651CD4">
        <w:rPr>
          <w:rFonts w:ascii="Calibri" w:eastAsia="SimSun" w:hAnsi="Calibri" w:cs="Mangal"/>
          <w:kern w:val="1"/>
          <w:sz w:val="20"/>
          <w:szCs w:val="20"/>
          <w:lang w:eastAsia="zh-CN" w:bidi="hi-IN"/>
        </w:rPr>
        <w:tab/>
      </w:r>
      <w:r w:rsidR="00651CD4">
        <w:rPr>
          <w:rFonts w:ascii="Calibri" w:eastAsia="SimSun" w:hAnsi="Calibri" w:cs="Mangal"/>
          <w:kern w:val="1"/>
          <w:sz w:val="20"/>
          <w:szCs w:val="20"/>
          <w:lang w:eastAsia="zh-CN" w:bidi="hi-IN"/>
        </w:rPr>
        <w:tab/>
      </w:r>
      <w:r w:rsidR="00651CD4">
        <w:rPr>
          <w:rFonts w:ascii="Calibri" w:eastAsia="SimSun" w:hAnsi="Calibri" w:cs="Mangal"/>
          <w:kern w:val="1"/>
          <w:sz w:val="20"/>
          <w:szCs w:val="20"/>
          <w:lang w:eastAsia="zh-CN" w:bidi="hi-IN"/>
        </w:rPr>
        <w:tab/>
      </w:r>
      <w:r w:rsidR="00651CD4">
        <w:rPr>
          <w:rFonts w:ascii="Calibri" w:eastAsia="SimSun" w:hAnsi="Calibri" w:cs="Mangal"/>
          <w:kern w:val="1"/>
          <w:sz w:val="20"/>
          <w:szCs w:val="20"/>
          <w:lang w:eastAsia="zh-CN" w:bidi="hi-IN"/>
        </w:rPr>
        <w:tab/>
        <w:t>06 82 63 19 24</w:t>
      </w:r>
    </w:p>
    <w:p w:rsidR="009C7674" w:rsidRPr="009C7674" w:rsidRDefault="009C7674" w:rsidP="009C7674">
      <w:pPr>
        <w:widowControl w:val="0"/>
        <w:suppressAutoHyphens/>
        <w:spacing w:after="0"/>
        <w:jc w:val="both"/>
        <w:rPr>
          <w:rFonts w:ascii="Calibri" w:eastAsia="SimSun" w:hAnsi="Calibri" w:cs="Mangal"/>
          <w:kern w:val="1"/>
          <w:sz w:val="20"/>
          <w:szCs w:val="20"/>
          <w:lang w:eastAsia="zh-CN" w:bidi="hi-IN"/>
        </w:rPr>
      </w:pPr>
    </w:p>
    <w:p w:rsidR="009C7674" w:rsidRPr="009C7674" w:rsidRDefault="009C7674" w:rsidP="009C7674">
      <w:pPr>
        <w:widowControl w:val="0"/>
        <w:suppressAutoHyphens/>
        <w:spacing w:after="0"/>
        <w:jc w:val="both"/>
        <w:rPr>
          <w:rFonts w:ascii="Calibri" w:eastAsia="SimSun" w:hAnsi="Calibri" w:cs="Mangal"/>
          <w:b/>
          <w:bCs/>
          <w:kern w:val="1"/>
          <w:sz w:val="20"/>
          <w:szCs w:val="20"/>
          <w:lang w:eastAsia="zh-CN" w:bidi="hi-IN"/>
        </w:rPr>
      </w:pPr>
      <w:r w:rsidRPr="009C7674">
        <w:rPr>
          <w:rFonts w:ascii="Calibri" w:eastAsia="SimSun" w:hAnsi="Calibri" w:cs="Mangal"/>
          <w:b/>
          <w:kern w:val="1"/>
          <w:sz w:val="20"/>
          <w:szCs w:val="20"/>
          <w:lang w:eastAsia="zh-CN" w:bidi="hi-IN"/>
        </w:rPr>
        <w:t>Représentant légal du Pouvoir Adjudicateur :</w:t>
      </w:r>
      <w:r w:rsidRPr="009C7674">
        <w:rPr>
          <w:rFonts w:ascii="Calibri" w:eastAsia="SimSun" w:hAnsi="Calibri" w:cs="Mangal"/>
          <w:kern w:val="1"/>
          <w:sz w:val="20"/>
          <w:szCs w:val="20"/>
          <w:lang w:eastAsia="zh-CN" w:bidi="hi-IN"/>
        </w:rPr>
        <w:t xml:space="preserve"> Monsieur Cédric PAIN, Maire de Mios</w:t>
      </w:r>
    </w:p>
    <w:p w:rsidR="009C7674" w:rsidRPr="009C7674" w:rsidRDefault="009C7674" w:rsidP="009C7674">
      <w:pPr>
        <w:widowControl w:val="0"/>
        <w:suppressAutoHyphens/>
        <w:spacing w:after="0"/>
        <w:jc w:val="both"/>
        <w:rPr>
          <w:rFonts w:ascii="Calibri" w:eastAsia="SimSun" w:hAnsi="Calibri" w:cs="Mangal"/>
          <w:kern w:val="1"/>
          <w:sz w:val="20"/>
          <w:szCs w:val="20"/>
          <w:lang w:eastAsia="zh-CN" w:bidi="hi-IN"/>
        </w:rPr>
      </w:pPr>
    </w:p>
    <w:p w:rsidR="009C7674" w:rsidRPr="009C7674" w:rsidRDefault="009C7674" w:rsidP="009C7674">
      <w:pPr>
        <w:widowControl w:val="0"/>
        <w:suppressAutoHyphens/>
        <w:spacing w:after="0"/>
        <w:jc w:val="both"/>
        <w:rPr>
          <w:rFonts w:ascii="Calibri" w:eastAsia="SimSun" w:hAnsi="Calibri" w:cs="Mangal"/>
          <w:kern w:val="1"/>
          <w:sz w:val="20"/>
          <w:szCs w:val="20"/>
          <w:lang w:eastAsia="zh-CN" w:bidi="hi-IN"/>
        </w:rPr>
      </w:pPr>
      <w:r w:rsidRPr="009C7674">
        <w:rPr>
          <w:rFonts w:ascii="Calibri" w:eastAsia="SimSun" w:hAnsi="Calibri" w:cs="Mangal"/>
          <w:b/>
          <w:kern w:val="1"/>
          <w:sz w:val="20"/>
          <w:szCs w:val="20"/>
          <w:lang w:eastAsia="zh-CN" w:bidi="hi-IN"/>
        </w:rPr>
        <w:t>Comptable public assignataire des paiements :</w:t>
      </w:r>
      <w:r w:rsidRPr="009C7674">
        <w:rPr>
          <w:rFonts w:ascii="Calibri" w:eastAsia="SimSun" w:hAnsi="Calibri" w:cs="Mangal"/>
          <w:kern w:val="1"/>
          <w:sz w:val="20"/>
          <w:szCs w:val="20"/>
          <w:lang w:eastAsia="zh-CN" w:bidi="hi-IN"/>
        </w:rPr>
        <w:t xml:space="preserve"> le receveur des finances de la Ville de Mios</w:t>
      </w:r>
    </w:p>
    <w:p w:rsidR="009C7674" w:rsidRPr="009C7674" w:rsidRDefault="009C7674" w:rsidP="009C7674">
      <w:pPr>
        <w:widowControl w:val="0"/>
        <w:suppressAutoHyphens/>
        <w:spacing w:after="0"/>
        <w:jc w:val="both"/>
        <w:rPr>
          <w:rFonts w:ascii="Calibri" w:eastAsia="SimSun" w:hAnsi="Calibri" w:cs="Mangal"/>
          <w:kern w:val="1"/>
          <w:sz w:val="20"/>
          <w:szCs w:val="20"/>
          <w:lang w:eastAsia="zh-CN" w:bidi="hi-IN"/>
        </w:rPr>
      </w:pPr>
    </w:p>
    <w:p w:rsidR="009C7674" w:rsidRPr="009C7674" w:rsidRDefault="009C7674" w:rsidP="009C7674">
      <w:pPr>
        <w:widowControl w:val="0"/>
        <w:suppressAutoHyphens/>
        <w:spacing w:after="0"/>
        <w:jc w:val="both"/>
        <w:rPr>
          <w:rFonts w:ascii="Calibri" w:eastAsia="SimSun" w:hAnsi="Calibri" w:cs="Mangal"/>
          <w:kern w:val="1"/>
          <w:sz w:val="20"/>
          <w:szCs w:val="20"/>
          <w:lang w:eastAsia="zh-CN" w:bidi="hi-IN"/>
        </w:rPr>
      </w:pPr>
      <w:r w:rsidRPr="009C7674">
        <w:rPr>
          <w:rFonts w:ascii="Calibri" w:eastAsia="SimSun" w:hAnsi="Calibri" w:cs="Mangal"/>
          <w:b/>
          <w:kern w:val="1"/>
          <w:sz w:val="20"/>
          <w:szCs w:val="20"/>
          <w:lang w:eastAsia="zh-CN" w:bidi="hi-IN"/>
        </w:rPr>
        <w:t>Imputation budgétaire :</w:t>
      </w:r>
      <w:r w:rsidRPr="009C7674">
        <w:rPr>
          <w:rFonts w:ascii="Calibri" w:eastAsia="SimSun" w:hAnsi="Calibri" w:cs="Mangal"/>
          <w:kern w:val="1"/>
          <w:sz w:val="20"/>
          <w:szCs w:val="20"/>
          <w:lang w:eastAsia="zh-CN" w:bidi="hi-IN"/>
        </w:rPr>
        <w:t xml:space="preserve"> investissement</w:t>
      </w:r>
    </w:p>
    <w:p w:rsidR="009C7674" w:rsidRPr="009C7674" w:rsidRDefault="009C7674" w:rsidP="009C7674">
      <w:pPr>
        <w:widowControl w:val="0"/>
        <w:suppressAutoHyphens/>
        <w:spacing w:after="0"/>
        <w:jc w:val="both"/>
        <w:rPr>
          <w:rFonts w:ascii="Calibri" w:eastAsia="SimSun" w:hAnsi="Calibri" w:cs="Mangal"/>
          <w:kern w:val="1"/>
          <w:sz w:val="20"/>
          <w:szCs w:val="20"/>
          <w:lang w:eastAsia="zh-CN" w:bidi="hi-IN"/>
        </w:rPr>
      </w:pPr>
    </w:p>
    <w:p w:rsidR="009C7674" w:rsidRPr="009C7674" w:rsidRDefault="009C7674" w:rsidP="009C7674">
      <w:pPr>
        <w:widowControl w:val="0"/>
        <w:autoSpaceDE w:val="0"/>
        <w:autoSpaceDN w:val="0"/>
        <w:adjustRightInd w:val="0"/>
        <w:spacing w:after="0"/>
        <w:jc w:val="center"/>
        <w:rPr>
          <w:rFonts w:ascii="Calibri" w:eastAsia="Times New Roman" w:hAnsi="Calibri" w:cs="Calibri"/>
          <w:b/>
          <w:bCs/>
          <w:color w:val="000000"/>
          <w:sz w:val="28"/>
          <w:szCs w:val="28"/>
          <w:lang w:eastAsia="fr-FR"/>
        </w:rPr>
      </w:pPr>
    </w:p>
    <w:p w:rsidR="009C7674" w:rsidRPr="009C7674" w:rsidRDefault="009C7674" w:rsidP="009C7674">
      <w:pPr>
        <w:widowControl w:val="0"/>
        <w:pBdr>
          <w:top w:val="single" w:sz="4" w:space="1" w:color="auto"/>
          <w:left w:val="single" w:sz="4" w:space="4" w:color="auto"/>
          <w:bottom w:val="single" w:sz="4" w:space="1" w:color="auto"/>
          <w:right w:val="single" w:sz="4" w:space="4" w:color="auto"/>
        </w:pBdr>
        <w:shd w:val="clear" w:color="auto" w:fill="A0A0A0"/>
        <w:autoSpaceDE w:val="0"/>
        <w:autoSpaceDN w:val="0"/>
        <w:adjustRightInd w:val="0"/>
        <w:spacing w:after="0"/>
        <w:jc w:val="center"/>
        <w:rPr>
          <w:rFonts w:ascii="Calibri" w:eastAsia="Times New Roman" w:hAnsi="Calibri" w:cs="Calibri"/>
          <w:b/>
          <w:color w:val="FFFFFF"/>
          <w:sz w:val="28"/>
          <w:szCs w:val="28"/>
          <w:lang w:eastAsia="fr-FR"/>
        </w:rPr>
      </w:pPr>
      <w:r w:rsidRPr="009C7674">
        <w:rPr>
          <w:rFonts w:ascii="Calibri" w:eastAsia="Times New Roman" w:hAnsi="Calibri" w:cs="Calibri"/>
          <w:b/>
          <w:color w:val="FFFFFF"/>
          <w:sz w:val="28"/>
          <w:szCs w:val="28"/>
          <w:lang w:eastAsia="fr-FR"/>
        </w:rPr>
        <w:t xml:space="preserve">Date et heure limites de réception des offres : </w:t>
      </w:r>
    </w:p>
    <w:p w:rsidR="009C7674" w:rsidRPr="009C7674" w:rsidRDefault="009C7674" w:rsidP="009C7674">
      <w:pPr>
        <w:widowControl w:val="0"/>
        <w:pBdr>
          <w:top w:val="single" w:sz="4" w:space="1" w:color="auto"/>
          <w:left w:val="single" w:sz="4" w:space="4" w:color="auto"/>
          <w:bottom w:val="single" w:sz="4" w:space="1" w:color="auto"/>
          <w:right w:val="single" w:sz="4" w:space="4" w:color="auto"/>
        </w:pBdr>
        <w:shd w:val="clear" w:color="auto" w:fill="A0A0A0"/>
        <w:autoSpaceDE w:val="0"/>
        <w:autoSpaceDN w:val="0"/>
        <w:adjustRightInd w:val="0"/>
        <w:spacing w:after="0"/>
        <w:jc w:val="center"/>
        <w:rPr>
          <w:rFonts w:ascii="Calibri" w:eastAsia="Times New Roman" w:hAnsi="Calibri" w:cs="Calibri"/>
          <w:b/>
          <w:color w:val="FFFFFF"/>
          <w:sz w:val="24"/>
          <w:szCs w:val="24"/>
          <w:lang w:eastAsia="fr-FR"/>
        </w:rPr>
      </w:pPr>
      <w:r w:rsidRPr="009C7674">
        <w:rPr>
          <w:rFonts w:ascii="Calibri" w:eastAsia="Times New Roman" w:hAnsi="Calibri" w:cs="Calibri"/>
          <w:b/>
          <w:color w:val="FFFFFF"/>
          <w:sz w:val="28"/>
          <w:szCs w:val="28"/>
          <w:lang w:eastAsia="fr-FR"/>
        </w:rPr>
        <w:t xml:space="preserve">Le </w:t>
      </w:r>
      <w:r w:rsidR="004418E4">
        <w:rPr>
          <w:rFonts w:ascii="Calibri" w:eastAsia="Times New Roman" w:hAnsi="Calibri" w:cs="Calibri"/>
          <w:b/>
          <w:color w:val="FFFFFF"/>
          <w:sz w:val="28"/>
          <w:szCs w:val="28"/>
          <w:lang w:eastAsia="fr-FR"/>
        </w:rPr>
        <w:t xml:space="preserve">mardi 9 juin </w:t>
      </w:r>
      <w:bookmarkStart w:id="2" w:name="_GoBack"/>
      <w:bookmarkEnd w:id="2"/>
      <w:r w:rsidRPr="009C7674">
        <w:rPr>
          <w:rFonts w:ascii="Calibri" w:eastAsia="Times New Roman" w:hAnsi="Calibri" w:cs="Calibri"/>
          <w:b/>
          <w:color w:val="FFFFFF"/>
          <w:sz w:val="28"/>
          <w:szCs w:val="28"/>
          <w:lang w:eastAsia="fr-FR"/>
        </w:rPr>
        <w:t xml:space="preserve">2015 à 12 heures </w:t>
      </w:r>
      <w:r w:rsidRPr="009C7674">
        <w:rPr>
          <w:rFonts w:ascii="Calibri" w:eastAsia="Times New Roman" w:hAnsi="Calibri" w:cs="Calibri"/>
          <w:b/>
          <w:color w:val="FFFFFF"/>
          <w:sz w:val="24"/>
          <w:szCs w:val="24"/>
          <w:lang w:eastAsia="fr-FR"/>
        </w:rPr>
        <w:t>(délai de rigueur)</w:t>
      </w:r>
    </w:p>
    <w:p w:rsidR="009C7674" w:rsidRPr="009C7674" w:rsidRDefault="009C7674" w:rsidP="009C7674">
      <w:pPr>
        <w:widowControl w:val="0"/>
        <w:autoSpaceDE w:val="0"/>
        <w:autoSpaceDN w:val="0"/>
        <w:adjustRightInd w:val="0"/>
        <w:spacing w:after="0" w:line="240" w:lineRule="auto"/>
        <w:jc w:val="both"/>
        <w:rPr>
          <w:rFonts w:ascii="Calibri" w:eastAsia="Times New Roman" w:hAnsi="Calibri" w:cs="Times New Roman"/>
          <w:sz w:val="20"/>
          <w:szCs w:val="20"/>
          <w:lang w:eastAsia="fr-FR"/>
        </w:rPr>
      </w:pPr>
    </w:p>
    <w:p w:rsidR="009C7674" w:rsidRPr="009C7674" w:rsidRDefault="009C7674" w:rsidP="00651CD4">
      <w:pPr>
        <w:pBdr>
          <w:top w:val="single" w:sz="4" w:space="1" w:color="auto"/>
          <w:left w:val="single" w:sz="4" w:space="4" w:color="auto"/>
          <w:bottom w:val="single" w:sz="4" w:space="1" w:color="auto"/>
          <w:right w:val="single" w:sz="4" w:space="4" w:color="auto"/>
        </w:pBdr>
        <w:spacing w:after="0"/>
        <w:jc w:val="both"/>
        <w:rPr>
          <w:rFonts w:ascii="Calibri" w:eastAsia="Times New Roman" w:hAnsi="Calibri" w:cs="Times New Roman"/>
          <w:b/>
          <w:sz w:val="20"/>
          <w:szCs w:val="20"/>
          <w:lang w:eastAsia="fr-FR"/>
        </w:rPr>
      </w:pPr>
      <w:bookmarkStart w:id="3" w:name="_Toc227578844"/>
      <w:bookmarkStart w:id="4" w:name="_Toc417631836"/>
      <w:bookmarkStart w:id="5" w:name="_Toc460638049"/>
      <w:bookmarkEnd w:id="0"/>
      <w:bookmarkEnd w:id="1"/>
      <w:r w:rsidRPr="009C7674">
        <w:rPr>
          <w:rFonts w:ascii="Calibri" w:eastAsia="Times New Roman" w:hAnsi="Calibri" w:cs="Times New Roman"/>
          <w:b/>
          <w:sz w:val="20"/>
          <w:szCs w:val="20"/>
          <w:lang w:eastAsia="fr-FR"/>
        </w:rPr>
        <w:lastRenderedPageBreak/>
        <w:t xml:space="preserve">Article </w:t>
      </w:r>
      <w:r w:rsidRPr="00651CD4">
        <w:rPr>
          <w:rFonts w:ascii="Calibri" w:eastAsia="Times New Roman" w:hAnsi="Calibri" w:cs="Times New Roman"/>
          <w:b/>
          <w:sz w:val="20"/>
          <w:szCs w:val="20"/>
          <w:lang w:eastAsia="fr-FR"/>
        </w:rPr>
        <w:t>1</w:t>
      </w:r>
      <w:r w:rsidRPr="009C7674">
        <w:rPr>
          <w:rFonts w:ascii="Calibri" w:eastAsia="Times New Roman" w:hAnsi="Calibri" w:cs="Times New Roman"/>
          <w:b/>
          <w:sz w:val="20"/>
          <w:szCs w:val="20"/>
          <w:lang w:eastAsia="fr-FR"/>
        </w:rPr>
        <w:t xml:space="preserve">. </w:t>
      </w:r>
      <w:bookmarkEnd w:id="3"/>
      <w:bookmarkEnd w:id="4"/>
      <w:r w:rsidRPr="00651CD4">
        <w:rPr>
          <w:rFonts w:ascii="Calibri" w:eastAsia="Times New Roman" w:hAnsi="Calibri" w:cs="Times New Roman"/>
          <w:b/>
          <w:sz w:val="20"/>
          <w:szCs w:val="20"/>
          <w:lang w:eastAsia="fr-FR"/>
        </w:rPr>
        <w:t>Objet du CCTP</w:t>
      </w:r>
      <w:r w:rsidRPr="009C7674">
        <w:rPr>
          <w:rFonts w:ascii="Calibri" w:eastAsia="Times New Roman" w:hAnsi="Calibri" w:cs="Times New Roman"/>
          <w:b/>
          <w:sz w:val="20"/>
          <w:szCs w:val="20"/>
          <w:lang w:eastAsia="fr-FR"/>
        </w:rPr>
        <w:t xml:space="preserve"> </w:t>
      </w:r>
      <w:bookmarkEnd w:id="5"/>
    </w:p>
    <w:p w:rsidR="009C7674" w:rsidRPr="009C7674" w:rsidRDefault="009C7674" w:rsidP="00651CD4">
      <w:pPr>
        <w:spacing w:after="0"/>
        <w:jc w:val="both"/>
        <w:rPr>
          <w:rFonts w:ascii="Calibri" w:eastAsia="Times New Roman" w:hAnsi="Calibri" w:cs="Times New Roman"/>
          <w:b/>
          <w:sz w:val="20"/>
          <w:szCs w:val="20"/>
          <w:u w:val="single"/>
          <w:lang w:eastAsia="fr-FR"/>
        </w:rPr>
      </w:pPr>
    </w:p>
    <w:p w:rsidR="009C7674" w:rsidRPr="00651CD4" w:rsidRDefault="005B4CA5" w:rsidP="00651CD4">
      <w:pPr>
        <w:autoSpaceDE w:val="0"/>
        <w:autoSpaceDN w:val="0"/>
        <w:adjustRightInd w:val="0"/>
        <w:spacing w:after="0"/>
        <w:jc w:val="both"/>
        <w:rPr>
          <w:rFonts w:ascii="Calibri" w:hAnsi="Calibri" w:cs="Arial"/>
          <w:sz w:val="20"/>
          <w:szCs w:val="20"/>
        </w:rPr>
      </w:pPr>
      <w:r w:rsidRPr="00651CD4">
        <w:rPr>
          <w:rFonts w:ascii="Calibri" w:hAnsi="Calibri" w:cs="Arial"/>
          <w:sz w:val="20"/>
          <w:szCs w:val="20"/>
        </w:rPr>
        <w:t xml:space="preserve">Le présent C.C.T.P. a pour </w:t>
      </w:r>
      <w:r w:rsidR="009F56F4">
        <w:rPr>
          <w:rFonts w:ascii="Calibri" w:hAnsi="Calibri" w:cs="Arial"/>
          <w:sz w:val="20"/>
          <w:szCs w:val="20"/>
        </w:rPr>
        <w:t>objet</w:t>
      </w:r>
      <w:r w:rsidRPr="00651CD4">
        <w:rPr>
          <w:rFonts w:ascii="Calibri" w:hAnsi="Calibri" w:cs="Arial"/>
          <w:sz w:val="20"/>
          <w:szCs w:val="20"/>
        </w:rPr>
        <w:t xml:space="preserve"> de </w:t>
      </w:r>
      <w:r w:rsidR="009C7674" w:rsidRPr="00651CD4">
        <w:rPr>
          <w:rFonts w:ascii="Calibri" w:hAnsi="Calibri" w:cs="Arial"/>
          <w:sz w:val="20"/>
          <w:szCs w:val="20"/>
        </w:rPr>
        <w:t>réaliser</w:t>
      </w:r>
      <w:r w:rsidRPr="00651CD4">
        <w:rPr>
          <w:rFonts w:ascii="Calibri" w:hAnsi="Calibri" w:cs="Arial"/>
          <w:sz w:val="20"/>
          <w:szCs w:val="20"/>
        </w:rPr>
        <w:t xml:space="preserve"> les travaux de re</w:t>
      </w:r>
      <w:r w:rsidR="009C7674" w:rsidRPr="00651CD4">
        <w:rPr>
          <w:rFonts w:ascii="Calibri" w:hAnsi="Calibri" w:cs="Arial"/>
          <w:sz w:val="20"/>
          <w:szCs w:val="20"/>
        </w:rPr>
        <w:t>mplacement du revêtement de sol du gymnase de la Commune de Mios.</w:t>
      </w:r>
    </w:p>
    <w:p w:rsidR="009C7674" w:rsidRPr="00651CD4" w:rsidRDefault="009C7674" w:rsidP="00651CD4">
      <w:pPr>
        <w:autoSpaceDE w:val="0"/>
        <w:autoSpaceDN w:val="0"/>
        <w:adjustRightInd w:val="0"/>
        <w:spacing w:after="0"/>
        <w:jc w:val="both"/>
        <w:rPr>
          <w:rFonts w:ascii="Calibri" w:hAnsi="Calibri" w:cs="Arial"/>
          <w:sz w:val="20"/>
          <w:szCs w:val="20"/>
        </w:rPr>
      </w:pPr>
    </w:p>
    <w:p w:rsidR="005B4CA5" w:rsidRPr="00651CD4" w:rsidRDefault="005B4CA5" w:rsidP="00651CD4">
      <w:pPr>
        <w:autoSpaceDE w:val="0"/>
        <w:autoSpaceDN w:val="0"/>
        <w:adjustRightInd w:val="0"/>
        <w:spacing w:after="0"/>
        <w:jc w:val="both"/>
        <w:rPr>
          <w:rFonts w:ascii="Calibri" w:hAnsi="Calibri" w:cs="Arial"/>
          <w:sz w:val="20"/>
          <w:szCs w:val="20"/>
        </w:rPr>
      </w:pPr>
      <w:r w:rsidRPr="00651CD4">
        <w:rPr>
          <w:rFonts w:ascii="Calibri" w:hAnsi="Calibri" w:cs="Arial"/>
          <w:sz w:val="20"/>
          <w:szCs w:val="20"/>
        </w:rPr>
        <w:t xml:space="preserve">Le </w:t>
      </w:r>
      <w:r w:rsidR="00651CD4" w:rsidRPr="00651CD4">
        <w:rPr>
          <w:rFonts w:ascii="Calibri" w:hAnsi="Calibri" w:cs="Arial"/>
          <w:sz w:val="20"/>
          <w:szCs w:val="20"/>
        </w:rPr>
        <w:t>marché co</w:t>
      </w:r>
      <w:r w:rsidRPr="00651CD4">
        <w:rPr>
          <w:rFonts w:ascii="Calibri" w:hAnsi="Calibri" w:cs="Arial"/>
          <w:sz w:val="20"/>
          <w:szCs w:val="20"/>
        </w:rPr>
        <w:t>mprend :</w:t>
      </w:r>
    </w:p>
    <w:p w:rsidR="005B4CA5" w:rsidRPr="00651CD4" w:rsidRDefault="005B4CA5" w:rsidP="00651CD4">
      <w:pPr>
        <w:autoSpaceDE w:val="0"/>
        <w:autoSpaceDN w:val="0"/>
        <w:adjustRightInd w:val="0"/>
        <w:spacing w:after="0"/>
        <w:jc w:val="both"/>
        <w:rPr>
          <w:rFonts w:ascii="Calibri" w:hAnsi="Calibri" w:cs="Arial"/>
          <w:sz w:val="20"/>
          <w:szCs w:val="20"/>
        </w:rPr>
      </w:pPr>
      <w:r w:rsidRPr="00651CD4">
        <w:rPr>
          <w:rFonts w:ascii="Calibri" w:hAnsi="Calibri" w:cs="Symbol"/>
          <w:sz w:val="20"/>
          <w:szCs w:val="20"/>
        </w:rPr>
        <w:t xml:space="preserve">· </w:t>
      </w:r>
      <w:r w:rsidRPr="00651CD4">
        <w:rPr>
          <w:rFonts w:ascii="Calibri" w:hAnsi="Calibri" w:cs="Arial"/>
          <w:sz w:val="20"/>
          <w:szCs w:val="20"/>
        </w:rPr>
        <w:t>Les travaux de revêtements de sols.</w:t>
      </w:r>
    </w:p>
    <w:p w:rsidR="005B4CA5" w:rsidRPr="00651CD4" w:rsidRDefault="005B4CA5" w:rsidP="00651CD4">
      <w:pPr>
        <w:autoSpaceDE w:val="0"/>
        <w:autoSpaceDN w:val="0"/>
        <w:adjustRightInd w:val="0"/>
        <w:spacing w:after="0"/>
        <w:jc w:val="both"/>
        <w:rPr>
          <w:rFonts w:ascii="Calibri" w:hAnsi="Calibri" w:cs="Arial"/>
          <w:sz w:val="20"/>
          <w:szCs w:val="20"/>
        </w:rPr>
      </w:pPr>
      <w:r w:rsidRPr="00651CD4">
        <w:rPr>
          <w:rFonts w:ascii="Calibri" w:hAnsi="Calibri" w:cs="Symbol"/>
          <w:sz w:val="20"/>
          <w:szCs w:val="20"/>
        </w:rPr>
        <w:t xml:space="preserve">· </w:t>
      </w:r>
      <w:r w:rsidRPr="00651CD4">
        <w:rPr>
          <w:rFonts w:ascii="Calibri" w:hAnsi="Calibri" w:cs="Arial"/>
          <w:sz w:val="20"/>
          <w:szCs w:val="20"/>
        </w:rPr>
        <w:t>Tous les travaux décrits au présent descriptif.</w:t>
      </w:r>
    </w:p>
    <w:p w:rsidR="005B4CA5" w:rsidRPr="00651CD4" w:rsidRDefault="005B4CA5" w:rsidP="00651CD4">
      <w:pPr>
        <w:autoSpaceDE w:val="0"/>
        <w:autoSpaceDN w:val="0"/>
        <w:adjustRightInd w:val="0"/>
        <w:spacing w:after="0"/>
        <w:jc w:val="both"/>
        <w:rPr>
          <w:rFonts w:ascii="Calibri" w:hAnsi="Calibri" w:cs="Arial"/>
          <w:sz w:val="20"/>
          <w:szCs w:val="20"/>
        </w:rPr>
      </w:pPr>
      <w:r w:rsidRPr="00651CD4">
        <w:rPr>
          <w:rFonts w:ascii="Calibri" w:hAnsi="Calibri" w:cs="Symbol"/>
          <w:sz w:val="20"/>
          <w:szCs w:val="20"/>
        </w:rPr>
        <w:t xml:space="preserve">· </w:t>
      </w:r>
      <w:r w:rsidRPr="00651CD4">
        <w:rPr>
          <w:rFonts w:ascii="Calibri" w:hAnsi="Calibri" w:cs="Arial"/>
          <w:sz w:val="20"/>
          <w:szCs w:val="20"/>
        </w:rPr>
        <w:t>Tous les travaux nécessaires au bon achèvement des ouvrages, à la mise en conformité aux normes et au D.T.U.</w:t>
      </w:r>
    </w:p>
    <w:p w:rsidR="00651CD4" w:rsidRPr="00651CD4" w:rsidRDefault="00651CD4" w:rsidP="00651CD4">
      <w:pPr>
        <w:pStyle w:val="Style4"/>
        <w:spacing w:line="276" w:lineRule="auto"/>
        <w:rPr>
          <w:rFonts w:ascii="Calibri" w:hAnsi="Calibri" w:cs="Arial"/>
          <w:bCs/>
          <w:sz w:val="20"/>
          <w:szCs w:val="20"/>
        </w:rPr>
      </w:pPr>
    </w:p>
    <w:p w:rsidR="005B4CA5" w:rsidRPr="00651CD4" w:rsidRDefault="005B4CA5" w:rsidP="00651CD4">
      <w:pPr>
        <w:pStyle w:val="Style4"/>
        <w:spacing w:line="276" w:lineRule="auto"/>
        <w:rPr>
          <w:rFonts w:ascii="Calibri" w:hAnsi="Calibri" w:cs="Arial"/>
          <w:bCs/>
          <w:sz w:val="20"/>
          <w:szCs w:val="20"/>
        </w:rPr>
      </w:pPr>
      <w:r w:rsidRPr="00651CD4">
        <w:rPr>
          <w:rFonts w:ascii="Calibri" w:hAnsi="Calibri" w:cs="Arial"/>
          <w:bCs/>
          <w:sz w:val="20"/>
          <w:szCs w:val="20"/>
        </w:rPr>
        <w:t>Documents de référence contractuels</w:t>
      </w:r>
    </w:p>
    <w:p w:rsidR="009C7674" w:rsidRPr="00651CD4" w:rsidRDefault="009C7674" w:rsidP="00651CD4">
      <w:pPr>
        <w:pStyle w:val="Style4"/>
        <w:spacing w:line="276" w:lineRule="auto"/>
        <w:ind w:left="360"/>
        <w:rPr>
          <w:rFonts w:ascii="Calibri" w:hAnsi="Calibri"/>
          <w:sz w:val="20"/>
          <w:szCs w:val="20"/>
        </w:rPr>
      </w:pPr>
    </w:p>
    <w:p w:rsidR="0097378F" w:rsidRPr="00651CD4" w:rsidRDefault="005B4CA5" w:rsidP="00651CD4">
      <w:pPr>
        <w:autoSpaceDE w:val="0"/>
        <w:autoSpaceDN w:val="0"/>
        <w:adjustRightInd w:val="0"/>
        <w:spacing w:after="0"/>
        <w:jc w:val="both"/>
        <w:rPr>
          <w:rFonts w:ascii="Calibri" w:hAnsi="Calibri" w:cs="Arial"/>
          <w:sz w:val="20"/>
          <w:szCs w:val="20"/>
        </w:rPr>
      </w:pPr>
      <w:r w:rsidRPr="00651CD4">
        <w:rPr>
          <w:rFonts w:ascii="Calibri" w:hAnsi="Calibri" w:cs="Arial"/>
          <w:sz w:val="20"/>
          <w:szCs w:val="20"/>
        </w:rPr>
        <w:t>Tout ce qui n'est pas précisé dans le présent C.C.T.P. est soumis</w:t>
      </w:r>
      <w:r w:rsidR="0097378F" w:rsidRPr="00651CD4">
        <w:rPr>
          <w:rFonts w:ascii="Calibri" w:hAnsi="Calibri" w:cs="Arial"/>
          <w:sz w:val="20"/>
          <w:szCs w:val="20"/>
        </w:rPr>
        <w:t> :</w:t>
      </w:r>
    </w:p>
    <w:p w:rsidR="0097378F" w:rsidRPr="00651CD4" w:rsidRDefault="0097378F" w:rsidP="00651CD4">
      <w:pPr>
        <w:pStyle w:val="Paragraphedeliste"/>
        <w:numPr>
          <w:ilvl w:val="0"/>
          <w:numId w:val="2"/>
        </w:numPr>
        <w:autoSpaceDE w:val="0"/>
        <w:autoSpaceDN w:val="0"/>
        <w:adjustRightInd w:val="0"/>
        <w:spacing w:after="0"/>
        <w:jc w:val="both"/>
        <w:rPr>
          <w:rFonts w:ascii="Calibri" w:hAnsi="Calibri" w:cs="Arial"/>
          <w:sz w:val="20"/>
          <w:szCs w:val="20"/>
        </w:rPr>
      </w:pPr>
      <w:r w:rsidRPr="00651CD4">
        <w:rPr>
          <w:rFonts w:ascii="Calibri" w:hAnsi="Calibri" w:cs="Arial"/>
          <w:sz w:val="20"/>
          <w:szCs w:val="20"/>
        </w:rPr>
        <w:t>A</w:t>
      </w:r>
      <w:r w:rsidR="005B4CA5" w:rsidRPr="00651CD4">
        <w:rPr>
          <w:rFonts w:ascii="Calibri" w:hAnsi="Calibri" w:cs="Arial"/>
          <w:sz w:val="20"/>
          <w:szCs w:val="20"/>
        </w:rPr>
        <w:t xml:space="preserve">ux prescriptions des </w:t>
      </w:r>
      <w:r w:rsidRPr="00651CD4">
        <w:rPr>
          <w:rFonts w:ascii="Calibri" w:hAnsi="Calibri" w:cs="Arial"/>
          <w:sz w:val="20"/>
          <w:szCs w:val="20"/>
        </w:rPr>
        <w:t xml:space="preserve">différents </w:t>
      </w:r>
      <w:r w:rsidR="005B4CA5" w:rsidRPr="00651CD4">
        <w:rPr>
          <w:rFonts w:ascii="Calibri" w:hAnsi="Calibri" w:cs="Arial"/>
          <w:sz w:val="20"/>
          <w:szCs w:val="20"/>
        </w:rPr>
        <w:t>documents</w:t>
      </w:r>
      <w:r w:rsidRPr="00651CD4">
        <w:rPr>
          <w:rFonts w:ascii="Calibri" w:hAnsi="Calibri" w:cs="Arial"/>
          <w:sz w:val="20"/>
          <w:szCs w:val="20"/>
        </w:rPr>
        <w:t xml:space="preserve"> techniques unifiés (DTU),</w:t>
      </w:r>
    </w:p>
    <w:p w:rsidR="005B4CA5" w:rsidRPr="00651CD4" w:rsidRDefault="0097378F" w:rsidP="00651CD4">
      <w:pPr>
        <w:pStyle w:val="Paragraphedeliste"/>
        <w:numPr>
          <w:ilvl w:val="0"/>
          <w:numId w:val="2"/>
        </w:numPr>
        <w:autoSpaceDE w:val="0"/>
        <w:autoSpaceDN w:val="0"/>
        <w:adjustRightInd w:val="0"/>
        <w:spacing w:after="0"/>
        <w:jc w:val="both"/>
        <w:rPr>
          <w:rFonts w:ascii="Calibri" w:hAnsi="Calibri" w:cs="Arial"/>
          <w:sz w:val="20"/>
          <w:szCs w:val="20"/>
        </w:rPr>
      </w:pPr>
      <w:r w:rsidRPr="00651CD4">
        <w:rPr>
          <w:rFonts w:ascii="Calibri" w:hAnsi="Calibri" w:cs="Arial"/>
          <w:sz w:val="20"/>
          <w:szCs w:val="20"/>
        </w:rPr>
        <w:t>Aux différents cahiers des prescriptions techniques (C.P.T.),</w:t>
      </w:r>
    </w:p>
    <w:p w:rsidR="0097378F" w:rsidRPr="00651CD4" w:rsidRDefault="0097378F" w:rsidP="00651CD4">
      <w:pPr>
        <w:pStyle w:val="Paragraphedeliste"/>
        <w:numPr>
          <w:ilvl w:val="0"/>
          <w:numId w:val="2"/>
        </w:numPr>
        <w:autoSpaceDE w:val="0"/>
        <w:autoSpaceDN w:val="0"/>
        <w:adjustRightInd w:val="0"/>
        <w:spacing w:after="0"/>
        <w:jc w:val="both"/>
        <w:rPr>
          <w:rFonts w:ascii="Calibri" w:hAnsi="Calibri" w:cs="Arial"/>
          <w:sz w:val="20"/>
          <w:szCs w:val="20"/>
        </w:rPr>
      </w:pPr>
      <w:r w:rsidRPr="00651CD4">
        <w:rPr>
          <w:rFonts w:ascii="Calibri" w:hAnsi="Calibri" w:cs="Arial"/>
          <w:sz w:val="20"/>
          <w:szCs w:val="20"/>
        </w:rPr>
        <w:t>Les normes AFNOR.</w:t>
      </w:r>
    </w:p>
    <w:p w:rsidR="00651CD4" w:rsidRPr="00651CD4" w:rsidRDefault="00651CD4" w:rsidP="00651CD4">
      <w:pPr>
        <w:autoSpaceDE w:val="0"/>
        <w:autoSpaceDN w:val="0"/>
        <w:adjustRightInd w:val="0"/>
        <w:spacing w:after="0"/>
        <w:jc w:val="both"/>
        <w:rPr>
          <w:rFonts w:ascii="Calibri" w:hAnsi="Calibri" w:cs="Arial"/>
          <w:sz w:val="20"/>
          <w:szCs w:val="20"/>
        </w:rPr>
      </w:pPr>
    </w:p>
    <w:p w:rsidR="00651CD4" w:rsidRPr="00651CD4" w:rsidRDefault="00651CD4" w:rsidP="00651CD4">
      <w:pPr>
        <w:autoSpaceDE w:val="0"/>
        <w:autoSpaceDN w:val="0"/>
        <w:adjustRightInd w:val="0"/>
        <w:spacing w:after="0"/>
        <w:jc w:val="both"/>
        <w:rPr>
          <w:rFonts w:ascii="Calibri" w:hAnsi="Calibri" w:cs="Arial"/>
          <w:sz w:val="20"/>
          <w:szCs w:val="20"/>
        </w:rPr>
      </w:pPr>
    </w:p>
    <w:p w:rsidR="00651CD4" w:rsidRPr="009C7674" w:rsidRDefault="00651CD4" w:rsidP="00651CD4">
      <w:pPr>
        <w:pBdr>
          <w:top w:val="single" w:sz="4" w:space="1" w:color="auto"/>
          <w:left w:val="single" w:sz="4" w:space="4" w:color="auto"/>
          <w:bottom w:val="single" w:sz="4" w:space="1" w:color="auto"/>
          <w:right w:val="single" w:sz="4" w:space="4" w:color="auto"/>
        </w:pBdr>
        <w:spacing w:after="0"/>
        <w:jc w:val="both"/>
        <w:rPr>
          <w:rFonts w:ascii="Calibri" w:eastAsia="Times New Roman" w:hAnsi="Calibri" w:cs="Times New Roman"/>
          <w:b/>
          <w:sz w:val="20"/>
          <w:szCs w:val="20"/>
          <w:lang w:eastAsia="fr-FR"/>
        </w:rPr>
      </w:pPr>
      <w:r w:rsidRPr="009C7674">
        <w:rPr>
          <w:rFonts w:ascii="Calibri" w:eastAsia="Times New Roman" w:hAnsi="Calibri" w:cs="Times New Roman"/>
          <w:b/>
          <w:sz w:val="20"/>
          <w:szCs w:val="20"/>
          <w:lang w:eastAsia="fr-FR"/>
        </w:rPr>
        <w:t xml:space="preserve">Article </w:t>
      </w:r>
      <w:r w:rsidRPr="00651CD4">
        <w:rPr>
          <w:rFonts w:ascii="Calibri" w:eastAsia="Times New Roman" w:hAnsi="Calibri" w:cs="Times New Roman"/>
          <w:b/>
          <w:sz w:val="20"/>
          <w:szCs w:val="20"/>
          <w:lang w:eastAsia="fr-FR"/>
        </w:rPr>
        <w:t>2</w:t>
      </w:r>
      <w:r w:rsidRPr="009C7674">
        <w:rPr>
          <w:rFonts w:ascii="Calibri" w:eastAsia="Times New Roman" w:hAnsi="Calibri" w:cs="Times New Roman"/>
          <w:b/>
          <w:sz w:val="20"/>
          <w:szCs w:val="20"/>
          <w:lang w:eastAsia="fr-FR"/>
        </w:rPr>
        <w:t xml:space="preserve">. </w:t>
      </w:r>
      <w:r w:rsidRPr="00651CD4">
        <w:rPr>
          <w:rFonts w:ascii="Calibri" w:eastAsia="Times New Roman" w:hAnsi="Calibri" w:cs="Times New Roman"/>
          <w:b/>
          <w:sz w:val="20"/>
          <w:szCs w:val="20"/>
          <w:lang w:eastAsia="fr-FR"/>
        </w:rPr>
        <w:t>Description des prestations</w:t>
      </w:r>
      <w:r w:rsidRPr="009C7674">
        <w:rPr>
          <w:rFonts w:ascii="Calibri" w:eastAsia="Times New Roman" w:hAnsi="Calibri" w:cs="Times New Roman"/>
          <w:b/>
          <w:sz w:val="20"/>
          <w:szCs w:val="20"/>
          <w:lang w:eastAsia="fr-FR"/>
        </w:rPr>
        <w:t xml:space="preserve"> </w:t>
      </w:r>
    </w:p>
    <w:p w:rsidR="005B4CA5" w:rsidRPr="00651CD4" w:rsidRDefault="005B4CA5" w:rsidP="00651CD4">
      <w:pPr>
        <w:autoSpaceDE w:val="0"/>
        <w:autoSpaceDN w:val="0"/>
        <w:adjustRightInd w:val="0"/>
        <w:spacing w:after="0"/>
        <w:jc w:val="both"/>
        <w:rPr>
          <w:rFonts w:ascii="Calibri" w:hAnsi="Calibri" w:cs="Arial"/>
          <w:sz w:val="20"/>
          <w:szCs w:val="20"/>
        </w:rPr>
      </w:pPr>
    </w:p>
    <w:p w:rsidR="005B4CA5" w:rsidRPr="00651CD4" w:rsidRDefault="005B4CA5" w:rsidP="00651CD4">
      <w:pPr>
        <w:autoSpaceDE w:val="0"/>
        <w:autoSpaceDN w:val="0"/>
        <w:adjustRightInd w:val="0"/>
        <w:spacing w:after="0"/>
        <w:jc w:val="both"/>
        <w:rPr>
          <w:rFonts w:ascii="Calibri" w:hAnsi="Calibri" w:cs="Arial"/>
          <w:sz w:val="20"/>
          <w:szCs w:val="20"/>
        </w:rPr>
      </w:pPr>
      <w:r w:rsidRPr="00651CD4">
        <w:rPr>
          <w:rFonts w:ascii="Calibri" w:hAnsi="Calibri" w:cs="Arial"/>
          <w:sz w:val="20"/>
          <w:szCs w:val="20"/>
        </w:rPr>
        <w:t>L’entrepreneur en tant que spécialiste fera son affaire du présent CCTP et devra donc prévoir tous les travaux nécessaires au parfait achèvement de</w:t>
      </w:r>
      <w:r w:rsidR="0097378F" w:rsidRPr="00651CD4">
        <w:rPr>
          <w:rFonts w:ascii="Calibri" w:hAnsi="Calibri" w:cs="Arial"/>
          <w:sz w:val="20"/>
          <w:szCs w:val="20"/>
        </w:rPr>
        <w:t>s prestations, objet de la présente consultation.</w:t>
      </w:r>
    </w:p>
    <w:p w:rsidR="0097378F" w:rsidRPr="00651CD4" w:rsidRDefault="0097378F" w:rsidP="00651CD4">
      <w:pPr>
        <w:autoSpaceDE w:val="0"/>
        <w:autoSpaceDN w:val="0"/>
        <w:adjustRightInd w:val="0"/>
        <w:spacing w:after="0"/>
        <w:jc w:val="both"/>
        <w:rPr>
          <w:rFonts w:ascii="Calibri" w:hAnsi="Calibri" w:cs="Arial"/>
          <w:sz w:val="20"/>
          <w:szCs w:val="20"/>
        </w:rPr>
      </w:pPr>
    </w:p>
    <w:p w:rsidR="005B4CA5" w:rsidRPr="00651CD4" w:rsidRDefault="005B4CA5" w:rsidP="00651CD4">
      <w:pPr>
        <w:autoSpaceDE w:val="0"/>
        <w:autoSpaceDN w:val="0"/>
        <w:adjustRightInd w:val="0"/>
        <w:spacing w:after="0"/>
        <w:jc w:val="both"/>
        <w:rPr>
          <w:rFonts w:ascii="Calibri" w:hAnsi="Calibri" w:cs="Arial"/>
          <w:sz w:val="20"/>
          <w:szCs w:val="20"/>
        </w:rPr>
      </w:pPr>
      <w:r w:rsidRPr="00651CD4">
        <w:rPr>
          <w:rFonts w:ascii="Calibri" w:hAnsi="Calibri" w:cs="Arial"/>
          <w:sz w:val="20"/>
          <w:szCs w:val="20"/>
        </w:rPr>
        <w:t>Dans le cadre de l’exécution du marché l’entrepreneur devra :</w:t>
      </w:r>
    </w:p>
    <w:p w:rsidR="005B4CA5" w:rsidRPr="00651CD4" w:rsidRDefault="0097378F" w:rsidP="00651CD4">
      <w:pPr>
        <w:pStyle w:val="Paragraphedeliste"/>
        <w:numPr>
          <w:ilvl w:val="0"/>
          <w:numId w:val="6"/>
        </w:numPr>
        <w:autoSpaceDE w:val="0"/>
        <w:autoSpaceDN w:val="0"/>
        <w:adjustRightInd w:val="0"/>
        <w:spacing w:after="0"/>
        <w:jc w:val="both"/>
        <w:rPr>
          <w:rFonts w:ascii="Calibri" w:hAnsi="Calibri" w:cs="Arial"/>
          <w:sz w:val="20"/>
          <w:szCs w:val="20"/>
        </w:rPr>
      </w:pPr>
      <w:r w:rsidRPr="00651CD4">
        <w:rPr>
          <w:rFonts w:ascii="Calibri" w:hAnsi="Calibri" w:cs="Arial"/>
          <w:sz w:val="20"/>
          <w:szCs w:val="20"/>
        </w:rPr>
        <w:t>Déposer par arrachage des sols PVC existants,</w:t>
      </w:r>
    </w:p>
    <w:p w:rsidR="0097378F" w:rsidRPr="00651CD4" w:rsidRDefault="0097378F" w:rsidP="00651CD4">
      <w:pPr>
        <w:pStyle w:val="Paragraphedeliste"/>
        <w:numPr>
          <w:ilvl w:val="0"/>
          <w:numId w:val="6"/>
        </w:numPr>
        <w:autoSpaceDE w:val="0"/>
        <w:autoSpaceDN w:val="0"/>
        <w:adjustRightInd w:val="0"/>
        <w:spacing w:after="0"/>
        <w:jc w:val="both"/>
        <w:rPr>
          <w:rFonts w:ascii="Calibri" w:hAnsi="Calibri" w:cs="Arial"/>
          <w:sz w:val="20"/>
          <w:szCs w:val="20"/>
        </w:rPr>
      </w:pPr>
      <w:r w:rsidRPr="00651CD4">
        <w:rPr>
          <w:rFonts w:ascii="Calibri" w:hAnsi="Calibri" w:cs="Arial"/>
          <w:sz w:val="20"/>
          <w:szCs w:val="20"/>
        </w:rPr>
        <w:t>Gratter les résidus et les évacuer à la décharge publique,</w:t>
      </w:r>
    </w:p>
    <w:p w:rsidR="0097378F" w:rsidRPr="00651CD4" w:rsidRDefault="0097378F" w:rsidP="00651CD4">
      <w:pPr>
        <w:pStyle w:val="Paragraphedeliste"/>
        <w:numPr>
          <w:ilvl w:val="0"/>
          <w:numId w:val="6"/>
        </w:numPr>
        <w:autoSpaceDE w:val="0"/>
        <w:autoSpaceDN w:val="0"/>
        <w:adjustRightInd w:val="0"/>
        <w:spacing w:after="0"/>
        <w:jc w:val="both"/>
        <w:rPr>
          <w:rFonts w:ascii="Calibri" w:hAnsi="Calibri" w:cs="Arial"/>
          <w:sz w:val="20"/>
          <w:szCs w:val="20"/>
        </w:rPr>
      </w:pPr>
      <w:r w:rsidRPr="00651CD4">
        <w:rPr>
          <w:rFonts w:ascii="Calibri" w:hAnsi="Calibri" w:cs="Arial"/>
          <w:sz w:val="20"/>
          <w:szCs w:val="20"/>
        </w:rPr>
        <w:t xml:space="preserve">Remettre à niveau les sols, en application d’un enduit de lissage (type P3 </w:t>
      </w:r>
      <w:proofErr w:type="spellStart"/>
      <w:r w:rsidRPr="00651CD4">
        <w:rPr>
          <w:rFonts w:ascii="Calibri" w:hAnsi="Calibri" w:cs="Arial"/>
          <w:sz w:val="20"/>
          <w:szCs w:val="20"/>
        </w:rPr>
        <w:t>Unimang</w:t>
      </w:r>
      <w:proofErr w:type="spellEnd"/>
      <w:r w:rsidRPr="00651CD4">
        <w:rPr>
          <w:rFonts w:ascii="Calibri" w:hAnsi="Calibri" w:cs="Arial"/>
          <w:sz w:val="20"/>
          <w:szCs w:val="20"/>
        </w:rPr>
        <w:t>). Le maître d’œuvre vérifiera que la surface « traitée » s’inscrive en adéquation avec la norme NFP 90-202,</w:t>
      </w:r>
    </w:p>
    <w:p w:rsidR="00B6275B" w:rsidRPr="00651CD4" w:rsidRDefault="00B6275B" w:rsidP="00651CD4">
      <w:pPr>
        <w:pStyle w:val="Paragraphedeliste"/>
        <w:numPr>
          <w:ilvl w:val="0"/>
          <w:numId w:val="6"/>
        </w:numPr>
        <w:autoSpaceDE w:val="0"/>
        <w:autoSpaceDN w:val="0"/>
        <w:adjustRightInd w:val="0"/>
        <w:spacing w:after="0"/>
        <w:jc w:val="both"/>
        <w:rPr>
          <w:rFonts w:ascii="Calibri" w:hAnsi="Calibri" w:cs="Arial"/>
          <w:sz w:val="20"/>
          <w:szCs w:val="20"/>
        </w:rPr>
      </w:pPr>
      <w:r w:rsidRPr="00651CD4">
        <w:rPr>
          <w:rFonts w:ascii="Calibri" w:hAnsi="Calibri" w:cs="Arial"/>
          <w:sz w:val="20"/>
          <w:szCs w:val="20"/>
        </w:rPr>
        <w:t>Fournir et poser une sous-couche d’interposition : cette membrane PVC compacte devra être renforcée pour garantir une parfaite interposition entre le sol sportif et le support humide. Une épaisseur d’environ 1,4mm est attendue par le maître d’ouvrage,</w:t>
      </w:r>
    </w:p>
    <w:p w:rsidR="00B6275B" w:rsidRPr="00651CD4" w:rsidRDefault="00B6275B" w:rsidP="00651CD4">
      <w:pPr>
        <w:pStyle w:val="Paragraphedeliste"/>
        <w:numPr>
          <w:ilvl w:val="0"/>
          <w:numId w:val="6"/>
        </w:numPr>
        <w:autoSpaceDE w:val="0"/>
        <w:autoSpaceDN w:val="0"/>
        <w:adjustRightInd w:val="0"/>
        <w:spacing w:after="0"/>
        <w:jc w:val="both"/>
        <w:rPr>
          <w:rFonts w:ascii="Calibri" w:hAnsi="Calibri" w:cs="Arial"/>
          <w:sz w:val="20"/>
          <w:szCs w:val="20"/>
        </w:rPr>
      </w:pPr>
      <w:r w:rsidRPr="00651CD4">
        <w:rPr>
          <w:rFonts w:ascii="Calibri" w:hAnsi="Calibri" w:cs="Arial"/>
          <w:sz w:val="20"/>
          <w:szCs w:val="20"/>
        </w:rPr>
        <w:t xml:space="preserve">Pour le sol sportif, le titulaire devra fournir et mettre en œuvre un revêtement en résine polyuréthane avec une couche de souplesse alvéolaire (9mm d’épaisseur), l’application générale d’une couche de résine bouche pore, l’application en couches de résine base bi-composante </w:t>
      </w:r>
      <w:proofErr w:type="spellStart"/>
      <w:r w:rsidRPr="00651CD4">
        <w:rPr>
          <w:rFonts w:ascii="Calibri" w:hAnsi="Calibri" w:cs="Arial"/>
          <w:sz w:val="20"/>
          <w:szCs w:val="20"/>
        </w:rPr>
        <w:t>autolissantes</w:t>
      </w:r>
      <w:proofErr w:type="spellEnd"/>
      <w:r w:rsidRPr="00651CD4">
        <w:rPr>
          <w:rFonts w:ascii="Calibri" w:hAnsi="Calibri" w:cs="Arial"/>
          <w:sz w:val="20"/>
          <w:szCs w:val="20"/>
        </w:rPr>
        <w:t xml:space="preserve"> de 2mm, (sans joint, ni soudure) et enfin, l’application d’une couche de finition résine polyuréthane mate appliquée au rouleau en passe croisée.</w:t>
      </w:r>
    </w:p>
    <w:p w:rsidR="00651CD4" w:rsidRPr="00651CD4" w:rsidRDefault="00B6275B" w:rsidP="00651CD4">
      <w:pPr>
        <w:pStyle w:val="Paragraphedeliste"/>
        <w:numPr>
          <w:ilvl w:val="0"/>
          <w:numId w:val="6"/>
        </w:numPr>
        <w:autoSpaceDE w:val="0"/>
        <w:autoSpaceDN w:val="0"/>
        <w:adjustRightInd w:val="0"/>
        <w:spacing w:after="0"/>
        <w:jc w:val="both"/>
        <w:rPr>
          <w:rFonts w:ascii="Calibri" w:hAnsi="Calibri" w:cs="Arial"/>
          <w:sz w:val="20"/>
          <w:szCs w:val="20"/>
        </w:rPr>
      </w:pPr>
      <w:r w:rsidRPr="00651CD4">
        <w:rPr>
          <w:rFonts w:ascii="Calibri" w:hAnsi="Calibri" w:cs="Arial"/>
          <w:sz w:val="20"/>
          <w:szCs w:val="20"/>
        </w:rPr>
        <w:t xml:space="preserve">Pour le traçage de ligne de jeux réglementaires, le maître d’ouvrage précise que l’utilisation de cet équipement sportif concerne à la fois la pratique du handball, du basket-ball, du volley-ball, du badminton que du tennis. Il convient  par conséquent pour les candidat(s) de prévoir </w:t>
      </w:r>
      <w:r w:rsidR="00651CD4" w:rsidRPr="00651CD4">
        <w:rPr>
          <w:rFonts w:ascii="Calibri" w:hAnsi="Calibri" w:cs="Arial"/>
          <w:sz w:val="20"/>
          <w:szCs w:val="20"/>
        </w:rPr>
        <w:t>une triangulation, masquera et mise en peinture pour un terrain de hand, volley, basket et tennis, et 5 terrains de badminton.</w:t>
      </w:r>
    </w:p>
    <w:p w:rsidR="0097378F" w:rsidRPr="00651CD4" w:rsidRDefault="00651CD4" w:rsidP="00651CD4">
      <w:pPr>
        <w:pStyle w:val="Paragraphedeliste"/>
        <w:autoSpaceDE w:val="0"/>
        <w:autoSpaceDN w:val="0"/>
        <w:adjustRightInd w:val="0"/>
        <w:spacing w:after="0"/>
        <w:jc w:val="both"/>
        <w:rPr>
          <w:rFonts w:ascii="Calibri" w:hAnsi="Calibri" w:cs="Arial"/>
          <w:sz w:val="20"/>
          <w:szCs w:val="20"/>
        </w:rPr>
      </w:pPr>
      <w:r w:rsidRPr="00651CD4">
        <w:rPr>
          <w:rFonts w:ascii="Calibri" w:hAnsi="Calibri" w:cs="Arial"/>
          <w:sz w:val="20"/>
          <w:szCs w:val="20"/>
        </w:rPr>
        <w:t>Les lignes doivent être au minimum à 2m du mur en fond de court et de 1m sur les côtés.</w:t>
      </w:r>
    </w:p>
    <w:p w:rsidR="0097378F" w:rsidRPr="00651CD4" w:rsidRDefault="0097378F" w:rsidP="00651CD4">
      <w:pPr>
        <w:autoSpaceDE w:val="0"/>
        <w:autoSpaceDN w:val="0"/>
        <w:adjustRightInd w:val="0"/>
        <w:spacing w:after="0"/>
        <w:jc w:val="both"/>
        <w:rPr>
          <w:rFonts w:ascii="Calibri" w:hAnsi="Calibri" w:cs="Arial"/>
          <w:sz w:val="20"/>
          <w:szCs w:val="20"/>
        </w:rPr>
      </w:pPr>
    </w:p>
    <w:p w:rsidR="00651CD4" w:rsidRPr="00651CD4" w:rsidRDefault="00651CD4" w:rsidP="00651CD4">
      <w:pPr>
        <w:autoSpaceDE w:val="0"/>
        <w:autoSpaceDN w:val="0"/>
        <w:adjustRightInd w:val="0"/>
        <w:spacing w:after="0"/>
        <w:jc w:val="both"/>
        <w:rPr>
          <w:rFonts w:ascii="Calibri" w:hAnsi="Calibri" w:cs="Arial"/>
          <w:sz w:val="20"/>
          <w:szCs w:val="20"/>
        </w:rPr>
      </w:pPr>
    </w:p>
    <w:p w:rsidR="00651CD4" w:rsidRDefault="00651CD4">
      <w:pPr>
        <w:rPr>
          <w:rFonts w:ascii="Calibri" w:eastAsia="Times New Roman" w:hAnsi="Calibri" w:cs="Times New Roman"/>
          <w:b/>
          <w:sz w:val="20"/>
          <w:szCs w:val="20"/>
          <w:lang w:eastAsia="fr-FR"/>
        </w:rPr>
      </w:pPr>
      <w:r>
        <w:rPr>
          <w:rFonts w:ascii="Calibri" w:eastAsia="Times New Roman" w:hAnsi="Calibri" w:cs="Times New Roman"/>
          <w:b/>
          <w:sz w:val="20"/>
          <w:szCs w:val="20"/>
          <w:lang w:eastAsia="fr-FR"/>
        </w:rPr>
        <w:br w:type="page"/>
      </w:r>
    </w:p>
    <w:p w:rsidR="00651CD4" w:rsidRPr="009C7674" w:rsidRDefault="00651CD4" w:rsidP="00651CD4">
      <w:pPr>
        <w:pBdr>
          <w:top w:val="single" w:sz="4" w:space="1" w:color="auto"/>
          <w:left w:val="single" w:sz="4" w:space="4" w:color="auto"/>
          <w:bottom w:val="single" w:sz="4" w:space="1" w:color="auto"/>
          <w:right w:val="single" w:sz="4" w:space="4" w:color="auto"/>
        </w:pBdr>
        <w:spacing w:after="0"/>
        <w:jc w:val="both"/>
        <w:rPr>
          <w:rFonts w:ascii="Calibri" w:eastAsia="Times New Roman" w:hAnsi="Calibri" w:cs="Times New Roman"/>
          <w:b/>
          <w:sz w:val="20"/>
          <w:szCs w:val="20"/>
          <w:lang w:eastAsia="fr-FR"/>
        </w:rPr>
      </w:pPr>
      <w:r w:rsidRPr="009C7674">
        <w:rPr>
          <w:rFonts w:ascii="Calibri" w:eastAsia="Times New Roman" w:hAnsi="Calibri" w:cs="Times New Roman"/>
          <w:b/>
          <w:sz w:val="20"/>
          <w:szCs w:val="20"/>
          <w:lang w:eastAsia="fr-FR"/>
        </w:rPr>
        <w:lastRenderedPageBreak/>
        <w:t xml:space="preserve">Article </w:t>
      </w:r>
      <w:r>
        <w:rPr>
          <w:rFonts w:ascii="Calibri" w:eastAsia="Times New Roman" w:hAnsi="Calibri" w:cs="Times New Roman"/>
          <w:b/>
          <w:sz w:val="20"/>
          <w:szCs w:val="20"/>
          <w:lang w:eastAsia="fr-FR"/>
        </w:rPr>
        <w:t>3</w:t>
      </w:r>
      <w:r w:rsidRPr="009C7674">
        <w:rPr>
          <w:rFonts w:ascii="Calibri" w:eastAsia="Times New Roman" w:hAnsi="Calibri" w:cs="Times New Roman"/>
          <w:b/>
          <w:sz w:val="20"/>
          <w:szCs w:val="20"/>
          <w:lang w:eastAsia="fr-FR"/>
        </w:rPr>
        <w:t xml:space="preserve">. </w:t>
      </w:r>
      <w:r>
        <w:rPr>
          <w:rFonts w:ascii="Calibri" w:eastAsia="Times New Roman" w:hAnsi="Calibri" w:cs="Times New Roman"/>
          <w:b/>
          <w:sz w:val="20"/>
          <w:szCs w:val="20"/>
          <w:lang w:eastAsia="fr-FR"/>
        </w:rPr>
        <w:t>Connaissance des lieux</w:t>
      </w:r>
      <w:r w:rsidRPr="009C7674">
        <w:rPr>
          <w:rFonts w:ascii="Calibri" w:eastAsia="Times New Roman" w:hAnsi="Calibri" w:cs="Times New Roman"/>
          <w:b/>
          <w:sz w:val="20"/>
          <w:szCs w:val="20"/>
          <w:lang w:eastAsia="fr-FR"/>
        </w:rPr>
        <w:t xml:space="preserve"> </w:t>
      </w:r>
    </w:p>
    <w:p w:rsidR="00651CD4" w:rsidRPr="00651CD4" w:rsidRDefault="00651CD4" w:rsidP="00651CD4">
      <w:pPr>
        <w:autoSpaceDE w:val="0"/>
        <w:autoSpaceDN w:val="0"/>
        <w:adjustRightInd w:val="0"/>
        <w:spacing w:after="0"/>
        <w:jc w:val="both"/>
        <w:rPr>
          <w:rFonts w:ascii="Calibri" w:hAnsi="Calibri" w:cs="Arial"/>
          <w:sz w:val="20"/>
          <w:szCs w:val="20"/>
        </w:rPr>
      </w:pPr>
    </w:p>
    <w:p w:rsidR="005B4CA5" w:rsidRPr="00651CD4" w:rsidRDefault="005B4CA5" w:rsidP="00651CD4">
      <w:pPr>
        <w:autoSpaceDE w:val="0"/>
        <w:autoSpaceDN w:val="0"/>
        <w:adjustRightInd w:val="0"/>
        <w:spacing w:after="0"/>
        <w:jc w:val="both"/>
        <w:rPr>
          <w:rFonts w:ascii="Calibri" w:hAnsi="Calibri" w:cs="Arial"/>
          <w:sz w:val="20"/>
          <w:szCs w:val="20"/>
        </w:rPr>
      </w:pPr>
      <w:r w:rsidRPr="00651CD4">
        <w:rPr>
          <w:rFonts w:ascii="Calibri" w:hAnsi="Calibri" w:cs="Arial"/>
          <w:sz w:val="20"/>
          <w:szCs w:val="20"/>
        </w:rPr>
        <w:t>L’entrepreneur sera réputé :</w:t>
      </w:r>
    </w:p>
    <w:p w:rsidR="005B4CA5" w:rsidRDefault="005B4CA5" w:rsidP="00651CD4">
      <w:pPr>
        <w:autoSpaceDE w:val="0"/>
        <w:autoSpaceDN w:val="0"/>
        <w:adjustRightInd w:val="0"/>
        <w:spacing w:after="0"/>
        <w:jc w:val="both"/>
        <w:rPr>
          <w:rFonts w:ascii="Calibri" w:hAnsi="Calibri" w:cs="Arial"/>
          <w:sz w:val="20"/>
          <w:szCs w:val="20"/>
        </w:rPr>
      </w:pPr>
      <w:r w:rsidRPr="00651CD4">
        <w:rPr>
          <w:rFonts w:ascii="Calibri" w:hAnsi="Calibri" w:cs="Arial"/>
          <w:sz w:val="20"/>
          <w:szCs w:val="20"/>
        </w:rPr>
        <w:t xml:space="preserve">Avoir apprécié exactement les conditions d’exécution des </w:t>
      </w:r>
      <w:r w:rsidR="00651CD4">
        <w:rPr>
          <w:rFonts w:ascii="Calibri" w:hAnsi="Calibri" w:cs="Arial"/>
          <w:sz w:val="20"/>
          <w:szCs w:val="20"/>
        </w:rPr>
        <w:t xml:space="preserve">prestations définies dans le cadre de cette consultation </w:t>
      </w:r>
      <w:r w:rsidRPr="00651CD4">
        <w:rPr>
          <w:rFonts w:ascii="Calibri" w:hAnsi="Calibri" w:cs="Arial"/>
          <w:sz w:val="20"/>
          <w:szCs w:val="20"/>
        </w:rPr>
        <w:t>et s’être parfaitement et totalement rendu compte de leur nature, de leur importance, de leur particularité ainsi que de toutes les sujétions au chantier.</w:t>
      </w:r>
    </w:p>
    <w:p w:rsidR="00651CD4" w:rsidRPr="00651CD4" w:rsidRDefault="00651CD4" w:rsidP="00651CD4">
      <w:pPr>
        <w:autoSpaceDE w:val="0"/>
        <w:autoSpaceDN w:val="0"/>
        <w:adjustRightInd w:val="0"/>
        <w:spacing w:after="0"/>
        <w:jc w:val="both"/>
        <w:rPr>
          <w:rFonts w:ascii="Calibri" w:hAnsi="Calibri" w:cs="Arial"/>
          <w:sz w:val="20"/>
          <w:szCs w:val="20"/>
        </w:rPr>
      </w:pPr>
    </w:p>
    <w:p w:rsidR="005B4CA5" w:rsidRPr="00651CD4" w:rsidRDefault="005B4CA5" w:rsidP="00651CD4">
      <w:pPr>
        <w:autoSpaceDE w:val="0"/>
        <w:autoSpaceDN w:val="0"/>
        <w:adjustRightInd w:val="0"/>
        <w:spacing w:after="0"/>
        <w:jc w:val="both"/>
        <w:rPr>
          <w:rFonts w:ascii="Calibri" w:hAnsi="Calibri" w:cs="Arial"/>
          <w:b/>
          <w:bCs/>
          <w:sz w:val="20"/>
          <w:szCs w:val="20"/>
        </w:rPr>
      </w:pPr>
      <w:r w:rsidRPr="00651CD4">
        <w:rPr>
          <w:rFonts w:ascii="Calibri" w:hAnsi="Calibri" w:cs="Arial"/>
          <w:b/>
          <w:bCs/>
          <w:sz w:val="20"/>
          <w:szCs w:val="20"/>
        </w:rPr>
        <w:t>Nettoyage de chantier</w:t>
      </w:r>
    </w:p>
    <w:p w:rsidR="005B4CA5" w:rsidRPr="00651CD4" w:rsidRDefault="00651CD4" w:rsidP="00651CD4">
      <w:pPr>
        <w:autoSpaceDE w:val="0"/>
        <w:autoSpaceDN w:val="0"/>
        <w:adjustRightInd w:val="0"/>
        <w:spacing w:after="0"/>
        <w:jc w:val="both"/>
        <w:rPr>
          <w:rFonts w:ascii="Calibri" w:hAnsi="Calibri" w:cs="Arial"/>
          <w:sz w:val="20"/>
          <w:szCs w:val="20"/>
        </w:rPr>
      </w:pPr>
      <w:r>
        <w:rPr>
          <w:rFonts w:ascii="Calibri" w:hAnsi="Calibri" w:cs="Arial"/>
          <w:sz w:val="20"/>
          <w:szCs w:val="20"/>
        </w:rPr>
        <w:t xml:space="preserve">L’entreprise retenue sera tenue </w:t>
      </w:r>
      <w:r w:rsidR="005B4CA5" w:rsidRPr="00651CD4">
        <w:rPr>
          <w:rFonts w:ascii="Calibri" w:hAnsi="Calibri" w:cs="Arial"/>
          <w:sz w:val="20"/>
          <w:szCs w:val="20"/>
        </w:rPr>
        <w:t>de nettoyer les zones dans lesquelles elle travaille</w:t>
      </w:r>
      <w:r>
        <w:rPr>
          <w:rFonts w:ascii="Calibri" w:hAnsi="Calibri" w:cs="Arial"/>
          <w:sz w:val="20"/>
          <w:szCs w:val="20"/>
        </w:rPr>
        <w:t xml:space="preserve">. </w:t>
      </w:r>
      <w:r w:rsidR="005B4CA5" w:rsidRPr="00651CD4">
        <w:rPr>
          <w:rFonts w:ascii="Calibri" w:hAnsi="Calibri" w:cs="Arial"/>
          <w:sz w:val="20"/>
          <w:szCs w:val="20"/>
        </w:rPr>
        <w:t xml:space="preserve"> </w:t>
      </w:r>
    </w:p>
    <w:p w:rsidR="005B4CA5" w:rsidRDefault="005B4CA5" w:rsidP="00651CD4">
      <w:pPr>
        <w:jc w:val="both"/>
        <w:rPr>
          <w:rFonts w:ascii="Calibri" w:hAnsi="Calibri" w:cs="Arial"/>
          <w:sz w:val="20"/>
          <w:szCs w:val="20"/>
        </w:rPr>
      </w:pPr>
      <w:r w:rsidRPr="00651CD4">
        <w:rPr>
          <w:rFonts w:ascii="Calibri" w:hAnsi="Calibri" w:cs="Arial"/>
          <w:sz w:val="20"/>
          <w:szCs w:val="20"/>
        </w:rPr>
        <w:t xml:space="preserve">Le nettoyage </w:t>
      </w:r>
      <w:r w:rsidR="00651CD4">
        <w:rPr>
          <w:rFonts w:ascii="Calibri" w:hAnsi="Calibri" w:cs="Arial"/>
          <w:sz w:val="20"/>
          <w:szCs w:val="20"/>
        </w:rPr>
        <w:t>« quotidien »</w:t>
      </w:r>
      <w:r w:rsidRPr="00651CD4">
        <w:rPr>
          <w:rFonts w:ascii="Calibri" w:hAnsi="Calibri" w:cs="Arial"/>
          <w:sz w:val="20"/>
          <w:szCs w:val="20"/>
        </w:rPr>
        <w:t xml:space="preserve"> n'exclut pas le nettoyage général à réaliser en fin de travaux.</w:t>
      </w:r>
    </w:p>
    <w:p w:rsidR="00651CD4" w:rsidRPr="00651CD4" w:rsidRDefault="00651CD4" w:rsidP="00651CD4">
      <w:pPr>
        <w:jc w:val="both"/>
        <w:rPr>
          <w:rFonts w:ascii="Calibri" w:hAnsi="Calibri" w:cs="Arial"/>
          <w:sz w:val="20"/>
          <w:szCs w:val="20"/>
        </w:rPr>
      </w:pPr>
      <w:r w:rsidRPr="00651CD4">
        <w:rPr>
          <w:rFonts w:ascii="Calibri" w:hAnsi="Calibri" w:cs="Arial"/>
          <w:sz w:val="20"/>
          <w:szCs w:val="20"/>
        </w:rPr>
        <w:t>Lu et approuvé</w:t>
      </w:r>
    </w:p>
    <w:p w:rsidR="00651CD4" w:rsidRPr="00651CD4" w:rsidRDefault="00651CD4" w:rsidP="00651CD4">
      <w:pPr>
        <w:jc w:val="both"/>
        <w:rPr>
          <w:rFonts w:ascii="Calibri" w:hAnsi="Calibri" w:cs="Arial"/>
          <w:sz w:val="20"/>
          <w:szCs w:val="20"/>
        </w:rPr>
      </w:pPr>
      <w:r w:rsidRPr="00651CD4">
        <w:rPr>
          <w:rFonts w:ascii="Calibri" w:hAnsi="Calibri" w:cs="Arial"/>
          <w:sz w:val="20"/>
          <w:szCs w:val="20"/>
        </w:rPr>
        <w:t>(Cachet, date et signature)</w:t>
      </w:r>
    </w:p>
    <w:p w:rsidR="005B4CA5" w:rsidRPr="00651CD4" w:rsidRDefault="005B4CA5" w:rsidP="00651CD4">
      <w:pPr>
        <w:jc w:val="both"/>
        <w:rPr>
          <w:rFonts w:ascii="Calibri" w:hAnsi="Calibri"/>
          <w:sz w:val="20"/>
          <w:szCs w:val="20"/>
        </w:rPr>
      </w:pPr>
    </w:p>
    <w:sectPr w:rsidR="005B4CA5" w:rsidRPr="00651CD4" w:rsidSect="009C7674">
      <w:headerReference w:type="default" r:id="rId10"/>
      <w:footerReference w:type="default" r:id="rId11"/>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4CA5" w:rsidRDefault="005B4CA5" w:rsidP="005B4CA5">
      <w:pPr>
        <w:spacing w:after="0" w:line="240" w:lineRule="auto"/>
      </w:pPr>
      <w:r>
        <w:separator/>
      </w:r>
    </w:p>
  </w:endnote>
  <w:endnote w:type="continuationSeparator" w:id="0">
    <w:p w:rsidR="005B4CA5" w:rsidRDefault="005B4CA5" w:rsidP="005B4C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sz w:val="18"/>
        <w:szCs w:val="18"/>
      </w:rPr>
      <w:id w:val="961694125"/>
      <w:docPartObj>
        <w:docPartGallery w:val="Page Numbers (Bottom of Page)"/>
        <w:docPartUnique/>
      </w:docPartObj>
    </w:sdtPr>
    <w:sdtEndPr/>
    <w:sdtContent>
      <w:sdt>
        <w:sdtPr>
          <w:rPr>
            <w:rFonts w:ascii="Calibri" w:hAnsi="Calibri"/>
            <w:sz w:val="18"/>
            <w:szCs w:val="18"/>
          </w:rPr>
          <w:id w:val="860082579"/>
          <w:docPartObj>
            <w:docPartGallery w:val="Page Numbers (Top of Page)"/>
            <w:docPartUnique/>
          </w:docPartObj>
        </w:sdtPr>
        <w:sdtEndPr/>
        <w:sdtContent>
          <w:p w:rsidR="006A1493" w:rsidRPr="006A1493" w:rsidRDefault="006A1493">
            <w:pPr>
              <w:pStyle w:val="Pieddepage"/>
              <w:jc w:val="right"/>
              <w:rPr>
                <w:rFonts w:ascii="Calibri" w:hAnsi="Calibri"/>
                <w:sz w:val="18"/>
                <w:szCs w:val="18"/>
              </w:rPr>
            </w:pPr>
            <w:r w:rsidRPr="006A1493">
              <w:rPr>
                <w:rFonts w:ascii="Calibri" w:hAnsi="Calibri"/>
                <w:sz w:val="18"/>
                <w:szCs w:val="18"/>
              </w:rPr>
              <w:t>MAPA n°</w:t>
            </w:r>
            <w:r w:rsidR="00534732">
              <w:rPr>
                <w:rFonts w:ascii="Calibri" w:hAnsi="Calibri"/>
                <w:sz w:val="18"/>
                <w:szCs w:val="18"/>
              </w:rPr>
              <w:t>12</w:t>
            </w:r>
            <w:r w:rsidRPr="006A1493">
              <w:rPr>
                <w:rFonts w:ascii="Calibri" w:hAnsi="Calibri"/>
                <w:sz w:val="18"/>
                <w:szCs w:val="18"/>
              </w:rPr>
              <w:t>-2015</w:t>
            </w:r>
            <w:r w:rsidRPr="006A1493">
              <w:rPr>
                <w:rFonts w:ascii="Calibri" w:hAnsi="Calibri"/>
                <w:sz w:val="18"/>
                <w:szCs w:val="18"/>
              </w:rPr>
              <w:tab/>
            </w:r>
            <w:r w:rsidRPr="006A1493">
              <w:rPr>
                <w:rFonts w:ascii="Calibri" w:hAnsi="Calibri"/>
                <w:sz w:val="18"/>
                <w:szCs w:val="18"/>
              </w:rPr>
              <w:tab/>
              <w:t xml:space="preserve">Page </w:t>
            </w:r>
            <w:r w:rsidRPr="006A1493">
              <w:rPr>
                <w:rFonts w:ascii="Calibri" w:hAnsi="Calibri"/>
                <w:bCs/>
                <w:sz w:val="18"/>
                <w:szCs w:val="18"/>
              </w:rPr>
              <w:fldChar w:fldCharType="begin"/>
            </w:r>
            <w:r w:rsidRPr="006A1493">
              <w:rPr>
                <w:rFonts w:ascii="Calibri" w:hAnsi="Calibri"/>
                <w:bCs/>
                <w:sz w:val="18"/>
                <w:szCs w:val="18"/>
              </w:rPr>
              <w:instrText>PAGE</w:instrText>
            </w:r>
            <w:r w:rsidRPr="006A1493">
              <w:rPr>
                <w:rFonts w:ascii="Calibri" w:hAnsi="Calibri"/>
                <w:bCs/>
                <w:sz w:val="18"/>
                <w:szCs w:val="18"/>
              </w:rPr>
              <w:fldChar w:fldCharType="separate"/>
            </w:r>
            <w:r w:rsidR="004418E4">
              <w:rPr>
                <w:rFonts w:ascii="Calibri" w:hAnsi="Calibri"/>
                <w:bCs/>
                <w:noProof/>
                <w:sz w:val="18"/>
                <w:szCs w:val="18"/>
              </w:rPr>
              <w:t>1</w:t>
            </w:r>
            <w:r w:rsidRPr="006A1493">
              <w:rPr>
                <w:rFonts w:ascii="Calibri" w:hAnsi="Calibri"/>
                <w:bCs/>
                <w:sz w:val="18"/>
                <w:szCs w:val="18"/>
              </w:rPr>
              <w:fldChar w:fldCharType="end"/>
            </w:r>
            <w:r w:rsidRPr="006A1493">
              <w:rPr>
                <w:rFonts w:ascii="Calibri" w:hAnsi="Calibri"/>
                <w:sz w:val="18"/>
                <w:szCs w:val="18"/>
              </w:rPr>
              <w:t xml:space="preserve"> sur </w:t>
            </w:r>
            <w:r w:rsidRPr="006A1493">
              <w:rPr>
                <w:rFonts w:ascii="Calibri" w:hAnsi="Calibri"/>
                <w:bCs/>
                <w:sz w:val="18"/>
                <w:szCs w:val="18"/>
              </w:rPr>
              <w:fldChar w:fldCharType="begin"/>
            </w:r>
            <w:r w:rsidRPr="006A1493">
              <w:rPr>
                <w:rFonts w:ascii="Calibri" w:hAnsi="Calibri"/>
                <w:bCs/>
                <w:sz w:val="18"/>
                <w:szCs w:val="18"/>
              </w:rPr>
              <w:instrText>NUMPAGES</w:instrText>
            </w:r>
            <w:r w:rsidRPr="006A1493">
              <w:rPr>
                <w:rFonts w:ascii="Calibri" w:hAnsi="Calibri"/>
                <w:bCs/>
                <w:sz w:val="18"/>
                <w:szCs w:val="18"/>
              </w:rPr>
              <w:fldChar w:fldCharType="separate"/>
            </w:r>
            <w:r w:rsidR="004418E4">
              <w:rPr>
                <w:rFonts w:ascii="Calibri" w:hAnsi="Calibri"/>
                <w:bCs/>
                <w:noProof/>
                <w:sz w:val="18"/>
                <w:szCs w:val="18"/>
              </w:rPr>
              <w:t>3</w:t>
            </w:r>
            <w:r w:rsidRPr="006A1493">
              <w:rPr>
                <w:rFonts w:ascii="Calibri" w:hAnsi="Calibri"/>
                <w:bCs/>
                <w:sz w:val="18"/>
                <w:szCs w:val="18"/>
              </w:rPr>
              <w:fldChar w:fldCharType="end"/>
            </w:r>
          </w:p>
        </w:sdtContent>
      </w:sdt>
    </w:sdtContent>
  </w:sdt>
  <w:p w:rsidR="00651CD4" w:rsidRPr="00651CD4" w:rsidRDefault="00651CD4" w:rsidP="00651CD4">
    <w:pPr>
      <w:pStyle w:val="Pieddepage"/>
      <w:jc w:val="right"/>
      <w:rPr>
        <w:rFonts w:ascii="Calibri" w:hAnsi="Calibr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4CA5" w:rsidRDefault="005B4CA5" w:rsidP="005B4CA5">
      <w:pPr>
        <w:spacing w:after="0" w:line="240" w:lineRule="auto"/>
      </w:pPr>
      <w:r>
        <w:separator/>
      </w:r>
    </w:p>
  </w:footnote>
  <w:footnote w:type="continuationSeparator" w:id="0">
    <w:p w:rsidR="005B4CA5" w:rsidRDefault="005B4CA5" w:rsidP="005B4C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CD4" w:rsidRPr="00651CD4" w:rsidRDefault="00651CD4">
    <w:pPr>
      <w:pStyle w:val="En-tte"/>
      <w:rPr>
        <w:rFonts w:ascii="Calibri" w:hAnsi="Calibri"/>
        <w:sz w:val="18"/>
        <w:szCs w:val="18"/>
      </w:rPr>
    </w:pPr>
    <w:r w:rsidRPr="00651CD4">
      <w:rPr>
        <w:rFonts w:ascii="Calibri" w:hAnsi="Calibri"/>
        <w:sz w:val="18"/>
        <w:szCs w:val="18"/>
      </w:rPr>
      <w:t>CCTP – CAHIER DES CLAUSES TECHNIQUES PARTICULIÈRES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141D9"/>
    <w:multiLevelType w:val="hybridMultilevel"/>
    <w:tmpl w:val="B63ED5A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7A461AB"/>
    <w:multiLevelType w:val="hybridMultilevel"/>
    <w:tmpl w:val="2BEC4B6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95E071A"/>
    <w:multiLevelType w:val="multilevel"/>
    <w:tmpl w:val="908CD4C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
    <w:nsid w:val="40066271"/>
    <w:multiLevelType w:val="hybridMultilevel"/>
    <w:tmpl w:val="88C09D48"/>
    <w:lvl w:ilvl="0" w:tplc="040C000D">
      <w:start w:val="1"/>
      <w:numFmt w:val="bullet"/>
      <w:lvlText w:val=""/>
      <w:lvlJc w:val="left"/>
      <w:pPr>
        <w:ind w:left="765" w:hanging="360"/>
      </w:pPr>
      <w:rPr>
        <w:rFonts w:ascii="Wingdings" w:hAnsi="Wingdings"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4">
    <w:nsid w:val="627B55F6"/>
    <w:multiLevelType w:val="hybridMultilevel"/>
    <w:tmpl w:val="14707810"/>
    <w:lvl w:ilvl="0" w:tplc="8FF6790A">
      <w:numFmt w:val="bullet"/>
      <w:lvlText w:val="·"/>
      <w:lvlJc w:val="left"/>
      <w:pPr>
        <w:ind w:left="720" w:hanging="360"/>
      </w:pPr>
      <w:rPr>
        <w:rFonts w:ascii="Calibri" w:eastAsiaTheme="minorHAnsi" w:hAnsi="Calibri" w:cs="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673E748B"/>
    <w:multiLevelType w:val="hybridMultilevel"/>
    <w:tmpl w:val="D34C8BD0"/>
    <w:lvl w:ilvl="0" w:tplc="8FF6790A">
      <w:numFmt w:val="bullet"/>
      <w:lvlText w:val="·"/>
      <w:lvlJc w:val="left"/>
      <w:pPr>
        <w:ind w:left="720" w:hanging="360"/>
      </w:pPr>
      <w:rPr>
        <w:rFonts w:ascii="Calibri" w:eastAsiaTheme="minorHAnsi" w:hAnsi="Calibri" w:cs="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CA5"/>
    <w:rsid w:val="000D63F9"/>
    <w:rsid w:val="001F3E49"/>
    <w:rsid w:val="004418E4"/>
    <w:rsid w:val="00457B5A"/>
    <w:rsid w:val="005011EF"/>
    <w:rsid w:val="00534732"/>
    <w:rsid w:val="005B4CA5"/>
    <w:rsid w:val="00651CD4"/>
    <w:rsid w:val="00681078"/>
    <w:rsid w:val="006A1493"/>
    <w:rsid w:val="0097378F"/>
    <w:rsid w:val="009C7674"/>
    <w:rsid w:val="009F56F4"/>
    <w:rsid w:val="00B258A0"/>
    <w:rsid w:val="00B6275B"/>
    <w:rsid w:val="00C25C13"/>
    <w:rsid w:val="00EB204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B4CA5"/>
    <w:pPr>
      <w:tabs>
        <w:tab w:val="center" w:pos="4536"/>
        <w:tab w:val="right" w:pos="9072"/>
      </w:tabs>
      <w:spacing w:after="0" w:line="240" w:lineRule="auto"/>
    </w:pPr>
  </w:style>
  <w:style w:type="character" w:customStyle="1" w:styleId="En-tteCar">
    <w:name w:val="En-tête Car"/>
    <w:basedOn w:val="Policepardfaut"/>
    <w:link w:val="En-tte"/>
    <w:uiPriority w:val="99"/>
    <w:rsid w:val="005B4CA5"/>
  </w:style>
  <w:style w:type="paragraph" w:styleId="Pieddepage">
    <w:name w:val="footer"/>
    <w:basedOn w:val="Normal"/>
    <w:link w:val="PieddepageCar"/>
    <w:uiPriority w:val="99"/>
    <w:unhideWhenUsed/>
    <w:rsid w:val="005B4CA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B4CA5"/>
  </w:style>
  <w:style w:type="paragraph" w:customStyle="1" w:styleId="Style4">
    <w:name w:val="Style4"/>
    <w:basedOn w:val="Normal"/>
    <w:rsid w:val="009C7674"/>
    <w:pPr>
      <w:spacing w:after="0" w:line="240" w:lineRule="auto"/>
      <w:jc w:val="both"/>
    </w:pPr>
    <w:rPr>
      <w:rFonts w:ascii="Times New Roman" w:eastAsia="Times New Roman" w:hAnsi="Times New Roman" w:cs="Times New Roman"/>
      <w:b/>
      <w:sz w:val="24"/>
      <w:szCs w:val="24"/>
      <w:u w:val="single"/>
      <w:lang w:eastAsia="fr-FR"/>
    </w:rPr>
  </w:style>
  <w:style w:type="paragraph" w:styleId="Paragraphedeliste">
    <w:name w:val="List Paragraph"/>
    <w:basedOn w:val="Normal"/>
    <w:uiPriority w:val="34"/>
    <w:qFormat/>
    <w:rsid w:val="0097378F"/>
    <w:pPr>
      <w:ind w:left="720"/>
      <w:contextualSpacing/>
    </w:pPr>
  </w:style>
  <w:style w:type="paragraph" w:styleId="Textedebulles">
    <w:name w:val="Balloon Text"/>
    <w:basedOn w:val="Normal"/>
    <w:link w:val="TextedebullesCar"/>
    <w:uiPriority w:val="99"/>
    <w:semiHidden/>
    <w:unhideWhenUsed/>
    <w:rsid w:val="00651CD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51CD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B4CA5"/>
    <w:pPr>
      <w:tabs>
        <w:tab w:val="center" w:pos="4536"/>
        <w:tab w:val="right" w:pos="9072"/>
      </w:tabs>
      <w:spacing w:after="0" w:line="240" w:lineRule="auto"/>
    </w:pPr>
  </w:style>
  <w:style w:type="character" w:customStyle="1" w:styleId="En-tteCar">
    <w:name w:val="En-tête Car"/>
    <w:basedOn w:val="Policepardfaut"/>
    <w:link w:val="En-tte"/>
    <w:uiPriority w:val="99"/>
    <w:rsid w:val="005B4CA5"/>
  </w:style>
  <w:style w:type="paragraph" w:styleId="Pieddepage">
    <w:name w:val="footer"/>
    <w:basedOn w:val="Normal"/>
    <w:link w:val="PieddepageCar"/>
    <w:uiPriority w:val="99"/>
    <w:unhideWhenUsed/>
    <w:rsid w:val="005B4CA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B4CA5"/>
  </w:style>
  <w:style w:type="paragraph" w:customStyle="1" w:styleId="Style4">
    <w:name w:val="Style4"/>
    <w:basedOn w:val="Normal"/>
    <w:rsid w:val="009C7674"/>
    <w:pPr>
      <w:spacing w:after="0" w:line="240" w:lineRule="auto"/>
      <w:jc w:val="both"/>
    </w:pPr>
    <w:rPr>
      <w:rFonts w:ascii="Times New Roman" w:eastAsia="Times New Roman" w:hAnsi="Times New Roman" w:cs="Times New Roman"/>
      <w:b/>
      <w:sz w:val="24"/>
      <w:szCs w:val="24"/>
      <w:u w:val="single"/>
      <w:lang w:eastAsia="fr-FR"/>
    </w:rPr>
  </w:style>
  <w:style w:type="paragraph" w:styleId="Paragraphedeliste">
    <w:name w:val="List Paragraph"/>
    <w:basedOn w:val="Normal"/>
    <w:uiPriority w:val="34"/>
    <w:qFormat/>
    <w:rsid w:val="0097378F"/>
    <w:pPr>
      <w:ind w:left="720"/>
      <w:contextualSpacing/>
    </w:pPr>
  </w:style>
  <w:style w:type="paragraph" w:styleId="Textedebulles">
    <w:name w:val="Balloon Text"/>
    <w:basedOn w:val="Normal"/>
    <w:link w:val="TextedebullesCar"/>
    <w:uiPriority w:val="99"/>
    <w:semiHidden/>
    <w:unhideWhenUsed/>
    <w:rsid w:val="00651CD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51CD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pradayrol@villemios.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616</Words>
  <Characters>3389</Characters>
  <Application>Microsoft Office Word</Application>
  <DocSecurity>0</DocSecurity>
  <Lines>28</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Commande Puplique</dc:creator>
  <cp:lastModifiedBy>Commande Puplique</cp:lastModifiedBy>
  <cp:revision>3</cp:revision>
  <cp:lastPrinted>2015-05-04T12:40:00Z</cp:lastPrinted>
  <dcterms:created xsi:type="dcterms:W3CDTF">2015-05-04T13:52:00Z</dcterms:created>
  <dcterms:modified xsi:type="dcterms:W3CDTF">2015-05-07T08:23:00Z</dcterms:modified>
</cp:coreProperties>
</file>